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C2A99" w14:textId="77777777" w:rsidR="00CE005B" w:rsidRPr="00425CA0" w:rsidRDefault="00F778C3" w:rsidP="00546949">
      <w:pPr>
        <w:spacing w:beforeLines="300" w:before="1080"/>
        <w:jc w:val="center"/>
        <w:rPr>
          <w:rFonts w:ascii="Times New Roman" w:eastAsia="標楷體" w:hAnsi="Times New Roman" w:cs="Times New Roman"/>
          <w:b/>
          <w:sz w:val="48"/>
          <w:szCs w:val="48"/>
        </w:rPr>
      </w:pPr>
      <w:r>
        <w:rPr>
          <w:rFonts w:ascii="Times New Roman" w:eastAsia="標楷體" w:hAnsi="Times New Roman" w:cs="Times New Roman"/>
          <w:b/>
          <w:noProof/>
          <w:sz w:val="48"/>
          <w:szCs w:val="48"/>
        </w:rPr>
        <w:object w:dxaOrig="1440" w:dyaOrig="1440" w14:anchorId="48D85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9.85pt;margin-top:-71pt;width:167.45pt;height:51.35pt;z-index:251658240" wrapcoords="-117 0 -117 21278 18548 21278 19252 20633 20543 16764 20543 15475 21483 10961 21248 10316 19252 10316 21248 9027 21130 6770 17843 5158 18665 0 -117 0" fillcolor="window">
            <v:imagedata r:id="rId8" o:title="" croptop="9456f"/>
          </v:shape>
          <o:OLEObject Type="Embed" ProgID="Word.Picture.8" ShapeID="_x0000_s1026" DrawAspect="Content" ObjectID="_1744202855" r:id="rId9"/>
        </w:object>
      </w:r>
      <w:r w:rsidR="00CE005B" w:rsidRPr="00425CA0">
        <w:rPr>
          <w:rFonts w:ascii="Times New Roman" w:eastAsia="標楷體" w:hAnsi="Times New Roman" w:cs="Times New Roman"/>
          <w:b/>
          <w:sz w:val="48"/>
          <w:szCs w:val="48"/>
        </w:rPr>
        <w:t>經濟部工業局</w:t>
      </w:r>
    </w:p>
    <w:p w14:paraId="79BAF3D7" w14:textId="77777777" w:rsidR="00CE005B" w:rsidRPr="00425CA0" w:rsidRDefault="006D66CF" w:rsidP="000E0DF7">
      <w:pPr>
        <w:spacing w:afterLines="2000" w:after="7200"/>
        <w:jc w:val="center"/>
        <w:rPr>
          <w:rFonts w:ascii="Times New Roman" w:eastAsia="標楷體" w:hAnsi="Times New Roman" w:cs="Times New Roman"/>
          <w:b/>
          <w:sz w:val="48"/>
          <w:szCs w:val="48"/>
        </w:rPr>
      </w:pPr>
      <w:r w:rsidRPr="006D66CF">
        <w:rPr>
          <w:rFonts w:ascii="Times New Roman" w:eastAsia="標楷體" w:hAnsi="Times New Roman" w:cs="Times New Roman" w:hint="eastAsia"/>
          <w:b/>
          <w:sz w:val="48"/>
          <w:szCs w:val="48"/>
        </w:rPr>
        <w:t>碳盤查</w:t>
      </w:r>
      <w:r w:rsidRPr="00B623B3">
        <w:rPr>
          <w:rFonts w:ascii="Times New Roman" w:eastAsia="標楷體" w:hAnsi="Times New Roman" w:cs="Times New Roman" w:hint="eastAsia"/>
          <w:b/>
          <w:sz w:val="48"/>
          <w:szCs w:val="48"/>
        </w:rPr>
        <w:t>應用</w:t>
      </w:r>
      <w:r w:rsidR="00E46862">
        <w:rPr>
          <w:rFonts w:ascii="Times New Roman" w:eastAsia="標楷體" w:hAnsi="Times New Roman" w:cs="Times New Roman" w:hint="eastAsia"/>
          <w:b/>
          <w:sz w:val="48"/>
          <w:szCs w:val="48"/>
        </w:rPr>
        <w:t>加值</w:t>
      </w:r>
      <w:r w:rsidR="00CE005B" w:rsidRPr="00425CA0">
        <w:rPr>
          <w:rFonts w:ascii="Times New Roman" w:eastAsia="標楷體" w:hAnsi="Times New Roman" w:cs="Times New Roman"/>
          <w:b/>
          <w:sz w:val="48"/>
          <w:szCs w:val="48"/>
        </w:rPr>
        <w:t>申請須知</w:t>
      </w:r>
    </w:p>
    <w:p w14:paraId="14296B28" w14:textId="77777777" w:rsidR="00CE005B" w:rsidRPr="00425CA0" w:rsidRDefault="00CE005B" w:rsidP="0031355B">
      <w:pPr>
        <w:ind w:leftChars="532" w:left="1680" w:hangingChars="112" w:hanging="403"/>
        <w:rPr>
          <w:rFonts w:ascii="Times New Roman" w:eastAsia="標楷體" w:hAnsi="Times New Roman" w:cs="Times New Roman"/>
          <w:sz w:val="36"/>
          <w:szCs w:val="36"/>
        </w:rPr>
      </w:pPr>
      <w:r w:rsidRPr="00425CA0">
        <w:rPr>
          <w:rFonts w:ascii="Times New Roman" w:eastAsia="標楷體" w:hAnsi="Times New Roman" w:cs="Times New Roman"/>
          <w:sz w:val="36"/>
          <w:szCs w:val="36"/>
        </w:rPr>
        <w:t>主辦單位</w:t>
      </w:r>
      <w:r w:rsidR="00B16585" w:rsidRPr="00425CA0">
        <w:rPr>
          <w:rFonts w:ascii="Times New Roman" w:eastAsia="標楷體" w:hAnsi="Times New Roman" w:cs="Times New Roman" w:hint="eastAsia"/>
          <w:sz w:val="36"/>
          <w:szCs w:val="36"/>
        </w:rPr>
        <w:t>：</w:t>
      </w:r>
      <w:r w:rsidRPr="00425CA0">
        <w:rPr>
          <w:rFonts w:ascii="Times New Roman" w:eastAsia="標楷體" w:hAnsi="Times New Roman" w:cs="Times New Roman"/>
          <w:sz w:val="36"/>
          <w:szCs w:val="36"/>
        </w:rPr>
        <w:t>經濟部工業局</w:t>
      </w:r>
    </w:p>
    <w:p w14:paraId="14008E50" w14:textId="77777777" w:rsidR="00CE005B" w:rsidRPr="006D66CF" w:rsidRDefault="00CE005B" w:rsidP="0031355B">
      <w:pPr>
        <w:spacing w:afterLines="100" w:after="360"/>
        <w:ind w:leftChars="532" w:left="1680" w:hangingChars="112" w:hanging="403"/>
        <w:rPr>
          <w:rFonts w:ascii="Times New Roman" w:eastAsia="標楷體" w:hAnsi="Times New Roman" w:cs="Times New Roman"/>
          <w:sz w:val="36"/>
          <w:szCs w:val="36"/>
        </w:rPr>
      </w:pPr>
      <w:r w:rsidRPr="00425CA0">
        <w:rPr>
          <w:rFonts w:ascii="Times New Roman" w:eastAsia="標楷體" w:hAnsi="Times New Roman" w:cs="Times New Roman"/>
          <w:sz w:val="36"/>
          <w:szCs w:val="36"/>
        </w:rPr>
        <w:t>執行單位</w:t>
      </w:r>
      <w:r w:rsidR="00B16585" w:rsidRPr="00425CA0">
        <w:rPr>
          <w:rFonts w:ascii="Times New Roman" w:eastAsia="標楷體" w:hAnsi="Times New Roman" w:cs="Times New Roman" w:hint="eastAsia"/>
          <w:sz w:val="36"/>
          <w:szCs w:val="36"/>
        </w:rPr>
        <w:t>：</w:t>
      </w:r>
      <w:r w:rsidRPr="006D66CF">
        <w:rPr>
          <w:rFonts w:ascii="Times New Roman" w:eastAsia="標楷體" w:hAnsi="Times New Roman" w:cs="Times New Roman"/>
          <w:sz w:val="36"/>
          <w:szCs w:val="36"/>
        </w:rPr>
        <w:t>財團法人工業技術研究院</w:t>
      </w:r>
    </w:p>
    <w:p w14:paraId="7460500D" w14:textId="77777777" w:rsidR="00CB4CAE" w:rsidRDefault="00CE005B" w:rsidP="0031355B">
      <w:pPr>
        <w:ind w:left="360" w:hangingChars="100" w:hanging="360"/>
        <w:jc w:val="center"/>
        <w:rPr>
          <w:rFonts w:ascii="Times New Roman" w:eastAsia="標楷體" w:hAnsi="Times New Roman" w:cs="Times New Roman"/>
          <w:sz w:val="36"/>
          <w:szCs w:val="36"/>
        </w:rPr>
      </w:pPr>
      <w:r w:rsidRPr="006D66CF">
        <w:rPr>
          <w:rFonts w:ascii="Times New Roman" w:eastAsia="標楷體" w:hAnsi="Times New Roman" w:cs="Times New Roman"/>
          <w:sz w:val="36"/>
          <w:szCs w:val="36"/>
        </w:rPr>
        <w:t>中華民國</w:t>
      </w:r>
      <w:r w:rsidRPr="006D66CF">
        <w:rPr>
          <w:rFonts w:ascii="Times New Roman" w:eastAsia="標楷體" w:hAnsi="Times New Roman" w:cs="Times New Roman"/>
          <w:sz w:val="36"/>
          <w:szCs w:val="36"/>
        </w:rPr>
        <w:t>1</w:t>
      </w:r>
      <w:r w:rsidR="00771FA8" w:rsidRPr="006D66CF">
        <w:rPr>
          <w:rFonts w:ascii="Times New Roman" w:eastAsia="標楷體" w:hAnsi="Times New Roman" w:cs="Times New Roman"/>
          <w:sz w:val="36"/>
          <w:szCs w:val="36"/>
        </w:rPr>
        <w:t>1</w:t>
      </w:r>
      <w:r w:rsidR="006C4E12" w:rsidRPr="006D66CF">
        <w:rPr>
          <w:rFonts w:ascii="Times New Roman" w:eastAsia="標楷體" w:hAnsi="Times New Roman" w:cs="Times New Roman"/>
          <w:sz w:val="36"/>
          <w:szCs w:val="36"/>
        </w:rPr>
        <w:t>2</w:t>
      </w:r>
      <w:r w:rsidRPr="006D66CF">
        <w:rPr>
          <w:rFonts w:ascii="Times New Roman" w:eastAsia="標楷體" w:hAnsi="Times New Roman" w:cs="Times New Roman"/>
          <w:sz w:val="36"/>
          <w:szCs w:val="36"/>
        </w:rPr>
        <w:t>年</w:t>
      </w:r>
      <w:r w:rsidR="0031355B">
        <w:rPr>
          <w:rFonts w:ascii="Times New Roman" w:eastAsia="標楷體" w:hAnsi="Times New Roman" w:cs="Times New Roman"/>
          <w:sz w:val="36"/>
          <w:szCs w:val="36"/>
        </w:rPr>
        <w:t>5</w:t>
      </w:r>
      <w:r w:rsidR="003C6747" w:rsidRPr="006D66CF">
        <w:rPr>
          <w:rFonts w:ascii="Times New Roman" w:eastAsia="標楷體" w:hAnsi="Times New Roman" w:cs="Times New Roman"/>
          <w:sz w:val="36"/>
          <w:szCs w:val="36"/>
        </w:rPr>
        <w:t>月</w:t>
      </w:r>
    </w:p>
    <w:p w14:paraId="2DEBFD62" w14:textId="77777777" w:rsidR="0031355B" w:rsidRDefault="0031355B" w:rsidP="0031355B">
      <w:pPr>
        <w:ind w:left="360" w:hangingChars="100" w:hanging="360"/>
        <w:jc w:val="center"/>
        <w:rPr>
          <w:rFonts w:ascii="Times New Roman" w:eastAsia="標楷體" w:hAnsi="Times New Roman" w:cs="Times New Roman"/>
          <w:sz w:val="36"/>
          <w:szCs w:val="36"/>
        </w:rPr>
      </w:pPr>
    </w:p>
    <w:p w14:paraId="5164596A" w14:textId="77777777" w:rsidR="0031355B" w:rsidRPr="001B077C" w:rsidRDefault="0031355B" w:rsidP="0031355B">
      <w:pPr>
        <w:ind w:left="360" w:hangingChars="100" w:hanging="360"/>
        <w:jc w:val="center"/>
        <w:rPr>
          <w:rFonts w:ascii="Times New Roman" w:eastAsia="標楷體" w:hAnsi="Times New Roman" w:cs="Times New Roman"/>
          <w:sz w:val="36"/>
          <w:szCs w:val="36"/>
          <w:shd w:val="clear" w:color="auto" w:fill="FFFF00"/>
        </w:rPr>
        <w:sectPr w:rsidR="0031355B" w:rsidRPr="001B077C" w:rsidSect="00CB4CAE">
          <w:footerReference w:type="first" r:id="rId10"/>
          <w:pgSz w:w="11906" w:h="16838"/>
          <w:pgMar w:top="1440" w:right="1800" w:bottom="1440" w:left="1800" w:header="851" w:footer="992" w:gutter="0"/>
          <w:cols w:space="425"/>
          <w:titlePg/>
          <w:docGrid w:type="lines" w:linePitch="360"/>
        </w:sectPr>
      </w:pPr>
    </w:p>
    <w:p w14:paraId="11C715EC" w14:textId="77777777" w:rsidR="004A5116" w:rsidRPr="00425CA0" w:rsidRDefault="00E745ED" w:rsidP="00A51F77">
      <w:pPr>
        <w:pStyle w:val="10"/>
        <w:rPr>
          <w:rStyle w:val="aa"/>
          <w:color w:val="auto"/>
          <w:u w:val="none"/>
        </w:rPr>
      </w:pPr>
      <w:r w:rsidRPr="00425CA0">
        <w:rPr>
          <w:rStyle w:val="aa"/>
          <w:rFonts w:hint="eastAsia"/>
          <w:color w:val="auto"/>
          <w:u w:val="none"/>
        </w:rPr>
        <w:lastRenderedPageBreak/>
        <w:t>目錄</w:t>
      </w:r>
    </w:p>
    <w:p w14:paraId="1DA0AD1E" w14:textId="77777777" w:rsidR="00E418F6" w:rsidRPr="00425CA0" w:rsidRDefault="00A51F77">
      <w:pPr>
        <w:pStyle w:val="10"/>
        <w:rPr>
          <w:rFonts w:asciiTheme="minorHAnsi" w:eastAsiaTheme="minorEastAsia" w:hAnsiTheme="minorHAnsi"/>
          <w:b w:val="0"/>
          <w:color w:val="auto"/>
          <w:sz w:val="20"/>
        </w:rPr>
      </w:pPr>
      <w:r w:rsidRPr="00425CA0">
        <w:rPr>
          <w:b w:val="0"/>
          <w:color w:val="auto"/>
          <w:sz w:val="28"/>
          <w:szCs w:val="28"/>
        </w:rPr>
        <w:fldChar w:fldCharType="begin"/>
      </w:r>
      <w:r w:rsidRPr="00425CA0">
        <w:rPr>
          <w:b w:val="0"/>
          <w:color w:val="auto"/>
          <w:sz w:val="28"/>
          <w:szCs w:val="28"/>
        </w:rPr>
        <w:instrText xml:space="preserve"> TOC \o "1-1" \f \h \z \u </w:instrText>
      </w:r>
      <w:r w:rsidRPr="00425CA0">
        <w:rPr>
          <w:b w:val="0"/>
          <w:color w:val="auto"/>
          <w:sz w:val="28"/>
          <w:szCs w:val="28"/>
        </w:rPr>
        <w:fldChar w:fldCharType="separate"/>
      </w:r>
      <w:hyperlink w:anchor="_Toc131666150" w:history="1">
        <w:r w:rsidR="00E418F6" w:rsidRPr="00425CA0">
          <w:rPr>
            <w:rStyle w:val="aa"/>
            <w:rFonts w:cs="Times New Roman" w:hint="eastAsia"/>
            <w:b w:val="0"/>
            <w:color w:val="auto"/>
            <w:sz w:val="28"/>
          </w:rPr>
          <w:t>壹、</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前言</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_Toc131666150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2</w:t>
        </w:r>
        <w:r w:rsidR="00E418F6" w:rsidRPr="00425CA0">
          <w:rPr>
            <w:b w:val="0"/>
            <w:webHidden/>
            <w:color w:val="auto"/>
            <w:sz w:val="28"/>
          </w:rPr>
          <w:fldChar w:fldCharType="end"/>
        </w:r>
      </w:hyperlink>
    </w:p>
    <w:p w14:paraId="381E1C16" w14:textId="77777777" w:rsidR="00E418F6" w:rsidRPr="00425CA0" w:rsidRDefault="00F778C3">
      <w:pPr>
        <w:pStyle w:val="10"/>
        <w:rPr>
          <w:rFonts w:asciiTheme="minorHAnsi" w:eastAsiaTheme="minorEastAsia" w:hAnsiTheme="minorHAnsi"/>
          <w:b w:val="0"/>
          <w:color w:val="auto"/>
          <w:sz w:val="20"/>
        </w:rPr>
      </w:pPr>
      <w:hyperlink w:anchor="_Toc131666151" w:history="1">
        <w:r w:rsidR="00E418F6" w:rsidRPr="00425CA0">
          <w:rPr>
            <w:rStyle w:val="aa"/>
            <w:rFonts w:cs="Times New Roman" w:hint="eastAsia"/>
            <w:b w:val="0"/>
            <w:color w:val="auto"/>
            <w:sz w:val="28"/>
          </w:rPr>
          <w:t>貳、</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申請作業</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_Toc131666151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2</w:t>
        </w:r>
        <w:r w:rsidR="00E418F6" w:rsidRPr="00425CA0">
          <w:rPr>
            <w:b w:val="0"/>
            <w:webHidden/>
            <w:color w:val="auto"/>
            <w:sz w:val="28"/>
          </w:rPr>
          <w:fldChar w:fldCharType="end"/>
        </w:r>
      </w:hyperlink>
    </w:p>
    <w:p w14:paraId="762836B4" w14:textId="77777777" w:rsidR="00E418F6" w:rsidRPr="00425CA0" w:rsidRDefault="00F778C3">
      <w:pPr>
        <w:pStyle w:val="10"/>
        <w:rPr>
          <w:rFonts w:asciiTheme="minorHAnsi" w:eastAsiaTheme="minorEastAsia" w:hAnsiTheme="minorHAnsi"/>
          <w:b w:val="0"/>
          <w:color w:val="auto"/>
          <w:sz w:val="20"/>
        </w:rPr>
      </w:pPr>
      <w:hyperlink w:anchor="_Toc131666152" w:history="1">
        <w:r w:rsidR="00E418F6" w:rsidRPr="00425CA0">
          <w:rPr>
            <w:rStyle w:val="aa"/>
            <w:rFonts w:cs="Times New Roman" w:hint="eastAsia"/>
            <w:b w:val="0"/>
            <w:color w:val="auto"/>
            <w:sz w:val="28"/>
          </w:rPr>
          <w:t>參、</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申請應備資料及收件地址</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_Toc131666152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5</w:t>
        </w:r>
        <w:r w:rsidR="00E418F6" w:rsidRPr="00425CA0">
          <w:rPr>
            <w:b w:val="0"/>
            <w:webHidden/>
            <w:color w:val="auto"/>
            <w:sz w:val="28"/>
          </w:rPr>
          <w:fldChar w:fldCharType="end"/>
        </w:r>
      </w:hyperlink>
    </w:p>
    <w:p w14:paraId="7FC798DD" w14:textId="77777777" w:rsidR="00E418F6" w:rsidRPr="00425CA0" w:rsidRDefault="00F778C3">
      <w:pPr>
        <w:pStyle w:val="10"/>
        <w:rPr>
          <w:rFonts w:asciiTheme="minorHAnsi" w:eastAsiaTheme="minorEastAsia" w:hAnsiTheme="minorHAnsi"/>
          <w:b w:val="0"/>
          <w:color w:val="auto"/>
          <w:sz w:val="20"/>
        </w:rPr>
      </w:pPr>
      <w:hyperlink w:anchor="_Toc131666153" w:history="1">
        <w:r w:rsidR="00E418F6" w:rsidRPr="00425CA0">
          <w:rPr>
            <w:rStyle w:val="aa"/>
            <w:rFonts w:cs="Times New Roman" w:hint="eastAsia"/>
            <w:b w:val="0"/>
            <w:color w:val="auto"/>
            <w:sz w:val="28"/>
          </w:rPr>
          <w:t>肆、</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計畫審查</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_Toc131666153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6</w:t>
        </w:r>
        <w:r w:rsidR="00E418F6" w:rsidRPr="00425CA0">
          <w:rPr>
            <w:b w:val="0"/>
            <w:webHidden/>
            <w:color w:val="auto"/>
            <w:sz w:val="28"/>
          </w:rPr>
          <w:fldChar w:fldCharType="end"/>
        </w:r>
      </w:hyperlink>
    </w:p>
    <w:p w14:paraId="274051B2" w14:textId="77777777" w:rsidR="00E418F6" w:rsidRPr="00425CA0" w:rsidRDefault="00F778C3">
      <w:pPr>
        <w:pStyle w:val="10"/>
        <w:rPr>
          <w:rFonts w:asciiTheme="minorHAnsi" w:eastAsiaTheme="minorEastAsia" w:hAnsiTheme="minorHAnsi"/>
          <w:b w:val="0"/>
          <w:color w:val="auto"/>
          <w:sz w:val="20"/>
        </w:rPr>
      </w:pPr>
      <w:hyperlink w:anchor="_Toc131666154" w:history="1">
        <w:r w:rsidR="00E418F6" w:rsidRPr="00425CA0">
          <w:rPr>
            <w:rStyle w:val="aa"/>
            <w:rFonts w:cs="Times New Roman" w:hint="eastAsia"/>
            <w:b w:val="0"/>
            <w:color w:val="auto"/>
            <w:sz w:val="28"/>
          </w:rPr>
          <w:t>伍、</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經費撥付與核銷</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_Toc131666154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7</w:t>
        </w:r>
        <w:r w:rsidR="00E418F6" w:rsidRPr="00425CA0">
          <w:rPr>
            <w:b w:val="0"/>
            <w:webHidden/>
            <w:color w:val="auto"/>
            <w:sz w:val="28"/>
          </w:rPr>
          <w:fldChar w:fldCharType="end"/>
        </w:r>
      </w:hyperlink>
    </w:p>
    <w:p w14:paraId="698AD36E" w14:textId="77777777" w:rsidR="00E418F6" w:rsidRPr="00425CA0" w:rsidRDefault="00F778C3">
      <w:pPr>
        <w:pStyle w:val="10"/>
        <w:rPr>
          <w:rFonts w:asciiTheme="minorHAnsi" w:eastAsiaTheme="minorEastAsia" w:hAnsiTheme="minorHAnsi"/>
          <w:b w:val="0"/>
          <w:color w:val="auto"/>
          <w:sz w:val="20"/>
        </w:rPr>
      </w:pPr>
      <w:hyperlink w:anchor="_Toc131666155" w:history="1">
        <w:r w:rsidR="00E418F6" w:rsidRPr="00425CA0">
          <w:rPr>
            <w:rStyle w:val="aa"/>
            <w:rFonts w:cs="Times New Roman" w:hint="eastAsia"/>
            <w:b w:val="0"/>
            <w:color w:val="auto"/>
            <w:sz w:val="28"/>
          </w:rPr>
          <w:t>陸、</w:t>
        </w:r>
        <w:r w:rsidR="00E418F6" w:rsidRPr="00425CA0">
          <w:rPr>
            <w:rStyle w:val="aa"/>
            <w:rFonts w:cs="Times New Roman" w:hint="eastAsia"/>
            <w:b w:val="0"/>
            <w:color w:val="auto"/>
            <w:sz w:val="28"/>
          </w:rPr>
          <w:t xml:space="preserve"> </w:t>
        </w:r>
        <w:r w:rsidR="00E418F6" w:rsidRPr="00425CA0">
          <w:rPr>
            <w:rStyle w:val="aa"/>
            <w:rFonts w:cs="Times New Roman" w:hint="eastAsia"/>
            <w:b w:val="0"/>
            <w:color w:val="auto"/>
            <w:sz w:val="28"/>
          </w:rPr>
          <w:t>計畫執行與管理</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_Toc131666155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9</w:t>
        </w:r>
        <w:r w:rsidR="00E418F6" w:rsidRPr="00425CA0">
          <w:rPr>
            <w:b w:val="0"/>
            <w:webHidden/>
            <w:color w:val="auto"/>
            <w:sz w:val="28"/>
          </w:rPr>
          <w:fldChar w:fldCharType="end"/>
        </w:r>
      </w:hyperlink>
    </w:p>
    <w:p w14:paraId="0DDE24E4" w14:textId="77777777" w:rsidR="00E418F6" w:rsidRPr="00425CA0" w:rsidRDefault="00F778C3">
      <w:pPr>
        <w:pStyle w:val="10"/>
        <w:rPr>
          <w:rFonts w:asciiTheme="minorHAnsi" w:eastAsiaTheme="minorEastAsia" w:hAnsiTheme="minorHAnsi"/>
          <w:b w:val="0"/>
          <w:color w:val="auto"/>
          <w:sz w:val="20"/>
        </w:rPr>
      </w:pPr>
      <w:hyperlink w:anchor="_Toc131666156" w:history="1">
        <w:r w:rsidR="00E418F6" w:rsidRPr="00425CA0">
          <w:rPr>
            <w:rStyle w:val="aa"/>
            <w:rFonts w:cs="Times New Roman" w:hint="eastAsia"/>
            <w:b w:val="0"/>
            <w:color w:val="auto"/>
            <w:sz w:val="28"/>
          </w:rPr>
          <w:t>附件</w:t>
        </w:r>
        <w:r w:rsidR="00E418F6" w:rsidRPr="00425CA0">
          <w:rPr>
            <w:rStyle w:val="aa"/>
            <w:rFonts w:cs="Times New Roman"/>
            <w:b w:val="0"/>
            <w:color w:val="auto"/>
            <w:sz w:val="28"/>
          </w:rPr>
          <w:t>1</w:t>
        </w:r>
        <w:r w:rsidR="00E418F6" w:rsidRPr="00425CA0">
          <w:rPr>
            <w:rStyle w:val="aa"/>
            <w:rFonts w:cs="Times New Roman" w:hint="eastAsia"/>
            <w:b w:val="0"/>
            <w:color w:val="auto"/>
            <w:sz w:val="28"/>
          </w:rPr>
          <w:t>、執行單位及合作單位編列原則及基準</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_Toc131666156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11</w:t>
        </w:r>
        <w:r w:rsidR="00E418F6" w:rsidRPr="00425CA0">
          <w:rPr>
            <w:b w:val="0"/>
            <w:webHidden/>
            <w:color w:val="auto"/>
            <w:sz w:val="28"/>
          </w:rPr>
          <w:fldChar w:fldCharType="end"/>
        </w:r>
      </w:hyperlink>
    </w:p>
    <w:p w14:paraId="1E39F0F5" w14:textId="77777777" w:rsidR="00E418F6" w:rsidRPr="00425CA0" w:rsidRDefault="00F778C3">
      <w:pPr>
        <w:pStyle w:val="10"/>
        <w:rPr>
          <w:rFonts w:asciiTheme="minorHAnsi" w:eastAsiaTheme="minorEastAsia" w:hAnsiTheme="minorHAnsi"/>
          <w:b w:val="0"/>
          <w:color w:val="auto"/>
          <w:sz w:val="20"/>
        </w:rPr>
      </w:pPr>
      <w:hyperlink w:anchor="_Toc131666157" w:history="1">
        <w:r w:rsidR="00E418F6" w:rsidRPr="00425CA0">
          <w:rPr>
            <w:rStyle w:val="aa"/>
            <w:rFonts w:cs="Times New Roman" w:hint="eastAsia"/>
            <w:b w:val="0"/>
            <w:color w:val="auto"/>
            <w:sz w:val="28"/>
          </w:rPr>
          <w:t>附件</w:t>
        </w:r>
        <w:r w:rsidR="00E418F6" w:rsidRPr="00425CA0">
          <w:rPr>
            <w:rStyle w:val="aa"/>
            <w:rFonts w:cs="Times New Roman"/>
            <w:b w:val="0"/>
            <w:color w:val="auto"/>
            <w:sz w:val="28"/>
          </w:rPr>
          <w:t>2</w:t>
        </w:r>
        <w:r w:rsidR="00E418F6" w:rsidRPr="00425CA0">
          <w:rPr>
            <w:rStyle w:val="aa"/>
            <w:rFonts w:cs="Times New Roman" w:hint="eastAsia"/>
            <w:b w:val="0"/>
            <w:color w:val="auto"/>
            <w:sz w:val="28"/>
          </w:rPr>
          <w:t>、個人資料保護說明</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_Toc131666157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13</w:t>
        </w:r>
        <w:r w:rsidR="00E418F6" w:rsidRPr="00425CA0">
          <w:rPr>
            <w:b w:val="0"/>
            <w:webHidden/>
            <w:color w:val="auto"/>
            <w:sz w:val="28"/>
          </w:rPr>
          <w:fldChar w:fldCharType="end"/>
        </w:r>
      </w:hyperlink>
    </w:p>
    <w:p w14:paraId="2FDDAE56" w14:textId="77777777" w:rsidR="00E418F6" w:rsidRPr="00425CA0" w:rsidRDefault="00F778C3">
      <w:pPr>
        <w:pStyle w:val="10"/>
        <w:rPr>
          <w:rFonts w:asciiTheme="minorHAnsi" w:eastAsiaTheme="minorEastAsia" w:hAnsiTheme="minorHAnsi"/>
          <w:b w:val="0"/>
          <w:color w:val="auto"/>
          <w:sz w:val="20"/>
        </w:rPr>
      </w:pPr>
      <w:hyperlink w:anchor="_Toc131666158" w:history="1">
        <w:r w:rsidR="00E418F6" w:rsidRPr="00425CA0">
          <w:rPr>
            <w:rStyle w:val="aa"/>
            <w:rFonts w:cs="Times New Roman" w:hint="eastAsia"/>
            <w:b w:val="0"/>
            <w:color w:val="auto"/>
            <w:sz w:val="28"/>
          </w:rPr>
          <w:t>附件</w:t>
        </w:r>
        <w:r w:rsidR="00E418F6" w:rsidRPr="00425CA0">
          <w:rPr>
            <w:rStyle w:val="aa"/>
            <w:rFonts w:cs="Times New Roman"/>
            <w:b w:val="0"/>
            <w:color w:val="auto"/>
            <w:sz w:val="28"/>
          </w:rPr>
          <w:t>3</w:t>
        </w:r>
        <w:r w:rsidR="00E418F6" w:rsidRPr="00425CA0">
          <w:rPr>
            <w:rStyle w:val="aa"/>
            <w:rFonts w:cs="Times New Roman" w:hint="eastAsia"/>
            <w:b w:val="0"/>
            <w:color w:val="auto"/>
            <w:sz w:val="28"/>
          </w:rPr>
          <w:t>、金屬產業公協會一覽表</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_Toc131666158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15</w:t>
        </w:r>
        <w:r w:rsidR="00E418F6" w:rsidRPr="00425CA0">
          <w:rPr>
            <w:b w:val="0"/>
            <w:webHidden/>
            <w:color w:val="auto"/>
            <w:sz w:val="28"/>
          </w:rPr>
          <w:fldChar w:fldCharType="end"/>
        </w:r>
      </w:hyperlink>
    </w:p>
    <w:p w14:paraId="6675F015" w14:textId="77777777" w:rsidR="00E418F6" w:rsidRPr="00425CA0" w:rsidRDefault="00F778C3">
      <w:pPr>
        <w:pStyle w:val="10"/>
        <w:rPr>
          <w:rFonts w:asciiTheme="minorHAnsi" w:eastAsiaTheme="minorEastAsia" w:hAnsiTheme="minorHAnsi"/>
          <w:b w:val="0"/>
          <w:color w:val="auto"/>
          <w:sz w:val="24"/>
        </w:rPr>
      </w:pPr>
      <w:hyperlink w:anchor="_Toc131666159" w:history="1">
        <w:r w:rsidR="00E418F6" w:rsidRPr="00425CA0">
          <w:rPr>
            <w:rStyle w:val="aa"/>
            <w:rFonts w:cs="Times New Roman" w:hint="eastAsia"/>
            <w:b w:val="0"/>
            <w:color w:val="auto"/>
            <w:sz w:val="28"/>
          </w:rPr>
          <w:t>附件</w:t>
        </w:r>
        <w:r w:rsidR="00E418F6" w:rsidRPr="00425CA0">
          <w:rPr>
            <w:rStyle w:val="aa"/>
            <w:rFonts w:cs="Times New Roman"/>
            <w:b w:val="0"/>
            <w:color w:val="auto"/>
            <w:sz w:val="28"/>
          </w:rPr>
          <w:t>4</w:t>
        </w:r>
        <w:r w:rsidR="00E418F6" w:rsidRPr="00425CA0">
          <w:rPr>
            <w:rStyle w:val="aa"/>
            <w:rFonts w:cs="Times New Roman" w:hint="eastAsia"/>
            <w:b w:val="0"/>
            <w:color w:val="auto"/>
            <w:sz w:val="28"/>
          </w:rPr>
          <w:t>、金屬產業類別</w:t>
        </w:r>
        <w:r w:rsidR="00E418F6" w:rsidRPr="00425CA0">
          <w:rPr>
            <w:b w:val="0"/>
            <w:webHidden/>
            <w:color w:val="auto"/>
            <w:sz w:val="28"/>
          </w:rPr>
          <w:tab/>
        </w:r>
        <w:r w:rsidR="00E418F6" w:rsidRPr="00425CA0">
          <w:rPr>
            <w:b w:val="0"/>
            <w:webHidden/>
            <w:color w:val="auto"/>
            <w:sz w:val="28"/>
          </w:rPr>
          <w:fldChar w:fldCharType="begin"/>
        </w:r>
        <w:r w:rsidR="00E418F6" w:rsidRPr="00425CA0">
          <w:rPr>
            <w:b w:val="0"/>
            <w:webHidden/>
            <w:color w:val="auto"/>
            <w:sz w:val="28"/>
          </w:rPr>
          <w:instrText xml:space="preserve"> PAGEREF _Toc131666159 \h </w:instrText>
        </w:r>
        <w:r w:rsidR="00E418F6" w:rsidRPr="00425CA0">
          <w:rPr>
            <w:b w:val="0"/>
            <w:webHidden/>
            <w:color w:val="auto"/>
            <w:sz w:val="28"/>
          </w:rPr>
        </w:r>
        <w:r w:rsidR="00E418F6" w:rsidRPr="00425CA0">
          <w:rPr>
            <w:b w:val="0"/>
            <w:webHidden/>
            <w:color w:val="auto"/>
            <w:sz w:val="28"/>
          </w:rPr>
          <w:fldChar w:fldCharType="separate"/>
        </w:r>
        <w:r w:rsidR="00E418F6" w:rsidRPr="00425CA0">
          <w:rPr>
            <w:b w:val="0"/>
            <w:webHidden/>
            <w:color w:val="auto"/>
            <w:sz w:val="28"/>
          </w:rPr>
          <w:t>16</w:t>
        </w:r>
        <w:r w:rsidR="00E418F6" w:rsidRPr="00425CA0">
          <w:rPr>
            <w:b w:val="0"/>
            <w:webHidden/>
            <w:color w:val="auto"/>
            <w:sz w:val="28"/>
          </w:rPr>
          <w:fldChar w:fldCharType="end"/>
        </w:r>
      </w:hyperlink>
    </w:p>
    <w:p w14:paraId="55884379" w14:textId="77777777" w:rsidR="00A51F77" w:rsidRPr="00425CA0" w:rsidRDefault="00A51F77" w:rsidP="00A51F77">
      <w:pPr>
        <w:jc w:val="both"/>
        <w:rPr>
          <w:rFonts w:ascii="Times New Roman" w:eastAsia="標楷體" w:hAnsi="Times New Roman"/>
          <w:sz w:val="28"/>
          <w:szCs w:val="28"/>
        </w:rPr>
      </w:pPr>
      <w:r w:rsidRPr="00425CA0">
        <w:rPr>
          <w:rFonts w:ascii="Times New Roman" w:eastAsia="標楷體" w:hAnsi="Times New Roman"/>
          <w:noProof/>
          <w:sz w:val="28"/>
          <w:szCs w:val="28"/>
        </w:rPr>
        <w:fldChar w:fldCharType="end"/>
      </w:r>
    </w:p>
    <w:p w14:paraId="67915DBC" w14:textId="77777777" w:rsidR="00D97E4D" w:rsidRPr="00425CA0" w:rsidRDefault="00D97E4D">
      <w:pPr>
        <w:widowControl/>
        <w:rPr>
          <w:rFonts w:ascii="Times New Roman" w:eastAsia="標楷體" w:hAnsi="Times New Roman" w:cs="Times New Roman"/>
          <w:b/>
          <w:sz w:val="32"/>
          <w:szCs w:val="32"/>
        </w:rPr>
      </w:pPr>
      <w:r w:rsidRPr="00425CA0">
        <w:rPr>
          <w:rFonts w:ascii="Times New Roman" w:eastAsia="標楷體" w:hAnsi="Times New Roman" w:cs="Times New Roman"/>
          <w:b/>
          <w:sz w:val="32"/>
          <w:szCs w:val="32"/>
        </w:rPr>
        <w:br w:type="page"/>
      </w:r>
    </w:p>
    <w:p w14:paraId="4EC5DAE6" w14:textId="77777777" w:rsidR="0015071B" w:rsidRPr="00425CA0" w:rsidRDefault="005A6630" w:rsidP="00131336">
      <w:pPr>
        <w:pStyle w:val="a3"/>
        <w:numPr>
          <w:ilvl w:val="0"/>
          <w:numId w:val="1"/>
        </w:numPr>
        <w:spacing w:beforeLines="50" w:before="180" w:line="520" w:lineRule="exact"/>
        <w:ind w:leftChars="0"/>
        <w:outlineLvl w:val="0"/>
        <w:rPr>
          <w:rFonts w:ascii="Times New Roman" w:eastAsia="標楷體" w:hAnsi="Times New Roman" w:cs="Times New Roman"/>
          <w:b/>
          <w:sz w:val="32"/>
          <w:szCs w:val="32"/>
        </w:rPr>
      </w:pPr>
      <w:bookmarkStart w:id="0" w:name="_Toc85130401"/>
      <w:bookmarkStart w:id="1" w:name="_Toc110460731"/>
      <w:bookmarkStart w:id="2" w:name="_Toc131666150"/>
      <w:r w:rsidRPr="00425CA0">
        <w:rPr>
          <w:rFonts w:ascii="Times New Roman" w:eastAsia="標楷體" w:hAnsi="Times New Roman" w:cs="Times New Roman"/>
          <w:b/>
          <w:sz w:val="32"/>
          <w:szCs w:val="32"/>
        </w:rPr>
        <w:lastRenderedPageBreak/>
        <w:t>前言</w:t>
      </w:r>
      <w:bookmarkEnd w:id="0"/>
      <w:bookmarkEnd w:id="1"/>
      <w:bookmarkEnd w:id="2"/>
    </w:p>
    <w:p w14:paraId="176B8F16" w14:textId="77777777" w:rsidR="005B3E60" w:rsidRPr="00425CA0" w:rsidRDefault="00C82264" w:rsidP="008F7BC5">
      <w:pPr>
        <w:spacing w:line="500" w:lineRule="exact"/>
        <w:ind w:leftChars="59" w:left="142" w:firstLineChars="202" w:firstLine="566"/>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因應全球</w:t>
      </w:r>
      <w:proofErr w:type="gramStart"/>
      <w:r w:rsidRPr="00425CA0">
        <w:rPr>
          <w:rFonts w:ascii="Times New Roman" w:eastAsia="標楷體" w:hAnsi="Times New Roman" w:cs="Times New Roman" w:hint="eastAsia"/>
          <w:sz w:val="28"/>
          <w:szCs w:val="28"/>
        </w:rPr>
        <w:t>淨零減碳</w:t>
      </w:r>
      <w:proofErr w:type="gramEnd"/>
      <w:r w:rsidRPr="00425CA0">
        <w:rPr>
          <w:rFonts w:ascii="Times New Roman" w:eastAsia="標楷體" w:hAnsi="Times New Roman" w:cs="Times New Roman" w:hint="eastAsia"/>
          <w:sz w:val="28"/>
          <w:szCs w:val="28"/>
        </w:rPr>
        <w:t>趨勢</w:t>
      </w:r>
      <w:r w:rsidR="00A85FA3" w:rsidRPr="00425CA0">
        <w:rPr>
          <w:rFonts w:ascii="Times New Roman" w:eastAsia="標楷體" w:hAnsi="Times New Roman" w:cs="Times New Roman" w:hint="eastAsia"/>
          <w:sz w:val="28"/>
          <w:szCs w:val="28"/>
        </w:rPr>
        <w:t>，</w:t>
      </w:r>
      <w:r w:rsidR="005B3E60" w:rsidRPr="00425CA0">
        <w:rPr>
          <w:rFonts w:ascii="Times New Roman" w:eastAsia="標楷體" w:hAnsi="Times New Roman" w:cs="Times New Roman" w:hint="eastAsia"/>
          <w:sz w:val="28"/>
          <w:szCs w:val="28"/>
        </w:rPr>
        <w:t>為管制溫室氣體之排放，行政部環境保護署訂定「</w:t>
      </w:r>
      <w:r w:rsidR="00A85FA3" w:rsidRPr="00425CA0">
        <w:rPr>
          <w:rFonts w:ascii="Times New Roman" w:eastAsia="標楷體" w:hAnsi="Times New Roman" w:cs="Times New Roman" w:hint="eastAsia"/>
          <w:sz w:val="28"/>
          <w:szCs w:val="28"/>
        </w:rPr>
        <w:t>溫室氣體排放量盤查作業指引</w:t>
      </w:r>
      <w:r w:rsidR="005B3E60" w:rsidRPr="00425CA0">
        <w:rPr>
          <w:rFonts w:ascii="Times New Roman" w:eastAsia="標楷體" w:hAnsi="Times New Roman" w:cs="Times New Roman" w:hint="eastAsia"/>
          <w:sz w:val="28"/>
          <w:szCs w:val="28"/>
        </w:rPr>
        <w:t>」，</w:t>
      </w:r>
      <w:r w:rsidR="002D7DCA" w:rsidRPr="00425CA0">
        <w:rPr>
          <w:rFonts w:ascii="Times New Roman" w:eastAsia="標楷體" w:hAnsi="Times New Roman" w:cs="Times New Roman" w:hint="eastAsia"/>
          <w:sz w:val="28"/>
          <w:szCs w:val="28"/>
        </w:rPr>
        <w:t>界定</w:t>
      </w:r>
      <w:r w:rsidR="005228F3" w:rsidRPr="00425CA0">
        <w:rPr>
          <w:rFonts w:ascii="Times New Roman" w:eastAsia="標楷體" w:hAnsi="Times New Roman" w:cs="Times New Roman" w:hint="eastAsia"/>
          <w:sz w:val="28"/>
          <w:szCs w:val="28"/>
        </w:rPr>
        <w:t>溫室氣體排放範疇，</w:t>
      </w:r>
      <w:r w:rsidR="00A85FA3" w:rsidRPr="00425CA0">
        <w:rPr>
          <w:rFonts w:ascii="Times New Roman" w:eastAsia="標楷體" w:hAnsi="Times New Roman" w:cs="Times New Roman" w:hint="eastAsia"/>
          <w:sz w:val="28"/>
          <w:szCs w:val="28"/>
        </w:rPr>
        <w:t>作為企業碳盤查作業之參考，致力於降低碳排放。</w:t>
      </w:r>
    </w:p>
    <w:p w14:paraId="145CF731" w14:textId="77777777" w:rsidR="00622888" w:rsidRPr="00425CA0" w:rsidRDefault="00A85FA3" w:rsidP="008F7BC5">
      <w:pPr>
        <w:spacing w:line="500" w:lineRule="exact"/>
        <w:ind w:leftChars="59" w:left="142" w:firstLineChars="202" w:firstLine="566"/>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為</w:t>
      </w:r>
      <w:r w:rsidR="00FB5CD5" w:rsidRPr="00425CA0">
        <w:rPr>
          <w:rFonts w:ascii="Times New Roman" w:eastAsia="標楷體" w:hAnsi="Times New Roman" w:cs="Times New Roman" w:hint="eastAsia"/>
          <w:sz w:val="28"/>
          <w:szCs w:val="28"/>
        </w:rPr>
        <w:t>導引</w:t>
      </w:r>
      <w:r w:rsidRPr="00425CA0">
        <w:rPr>
          <w:rFonts w:ascii="Times New Roman" w:eastAsia="標楷體" w:hAnsi="Times New Roman" w:cs="Times New Roman" w:hint="eastAsia"/>
          <w:sz w:val="28"/>
          <w:szCs w:val="28"/>
        </w:rPr>
        <w:t>金屬產業朝向</w:t>
      </w:r>
      <w:proofErr w:type="gramStart"/>
      <w:r w:rsidRPr="00425CA0">
        <w:rPr>
          <w:rFonts w:ascii="Times New Roman" w:eastAsia="標楷體" w:hAnsi="Times New Roman" w:cs="Times New Roman" w:hint="eastAsia"/>
          <w:sz w:val="28"/>
          <w:szCs w:val="28"/>
        </w:rPr>
        <w:t>淨零減碳</w:t>
      </w:r>
      <w:proofErr w:type="gramEnd"/>
      <w:r w:rsidRPr="00425CA0">
        <w:rPr>
          <w:rFonts w:ascii="Times New Roman" w:eastAsia="標楷體" w:hAnsi="Times New Roman" w:cs="Times New Roman" w:hint="eastAsia"/>
          <w:sz w:val="28"/>
          <w:szCs w:val="28"/>
        </w:rPr>
        <w:t>工作，</w:t>
      </w:r>
      <w:r w:rsidR="005B3E60" w:rsidRPr="00425CA0">
        <w:rPr>
          <w:rFonts w:ascii="Times New Roman" w:eastAsia="標楷體" w:hAnsi="Times New Roman" w:cs="Times New Roman" w:hint="eastAsia"/>
          <w:sz w:val="28"/>
          <w:szCs w:val="28"/>
        </w:rPr>
        <w:t>經濟部工業局推動</w:t>
      </w:r>
      <w:r w:rsidR="00FB5CD5" w:rsidRPr="00425CA0">
        <w:rPr>
          <w:rFonts w:ascii="Times New Roman" w:eastAsia="標楷體" w:hAnsi="Times New Roman" w:cs="Times New Roman" w:hint="eastAsia"/>
          <w:sz w:val="28"/>
          <w:szCs w:val="28"/>
        </w:rPr>
        <w:t>金屬產業「</w:t>
      </w:r>
      <w:r w:rsidR="006C4E12" w:rsidRPr="00425CA0">
        <w:rPr>
          <w:rFonts w:ascii="Times New Roman" w:eastAsia="標楷體" w:hAnsi="Times New Roman" w:cs="Times New Roman" w:hint="eastAsia"/>
          <w:sz w:val="28"/>
          <w:szCs w:val="28"/>
        </w:rPr>
        <w:t>碳盤查加值應用</w:t>
      </w:r>
      <w:r w:rsidR="005B3E60" w:rsidRPr="00425CA0">
        <w:rPr>
          <w:rFonts w:ascii="Times New Roman" w:eastAsia="標楷體" w:hAnsi="Times New Roman" w:cs="Times New Roman" w:hint="eastAsia"/>
          <w:sz w:val="28"/>
          <w:szCs w:val="28"/>
        </w:rPr>
        <w:t>」，</w:t>
      </w:r>
      <w:r w:rsidR="00FB5CD5" w:rsidRPr="00425CA0">
        <w:rPr>
          <w:rFonts w:ascii="Times New Roman" w:eastAsia="標楷體" w:hAnsi="Times New Roman" w:cs="Times New Roman" w:hint="eastAsia"/>
          <w:sz w:val="28"/>
          <w:szCs w:val="28"/>
        </w:rPr>
        <w:t>由大學校院</w:t>
      </w:r>
      <w:r w:rsidR="00670DC1" w:rsidRPr="00601B37">
        <w:rPr>
          <w:rFonts w:ascii="Times New Roman" w:eastAsia="標楷體" w:hAnsi="Times New Roman" w:cs="Times New Roman" w:hint="eastAsia"/>
          <w:sz w:val="28"/>
          <w:szCs w:val="28"/>
        </w:rPr>
        <w:t>或</w:t>
      </w:r>
      <w:r w:rsidR="00C475D5" w:rsidRPr="00601B37">
        <w:rPr>
          <w:rFonts w:ascii="Times New Roman" w:eastAsia="標楷體" w:hAnsi="Times New Roman" w:cs="Times New Roman" w:hint="eastAsia"/>
          <w:sz w:val="28"/>
          <w:szCs w:val="28"/>
        </w:rPr>
        <w:t>法人機構</w:t>
      </w:r>
      <w:r w:rsidR="008A13A4" w:rsidRPr="00601B37">
        <w:rPr>
          <w:rFonts w:ascii="Times New Roman" w:eastAsia="標楷體" w:hAnsi="Times New Roman" w:cs="Times New Roman" w:hint="eastAsia"/>
          <w:sz w:val="28"/>
          <w:szCs w:val="28"/>
        </w:rPr>
        <w:t>等</w:t>
      </w:r>
      <w:r w:rsidR="00FB5CD5" w:rsidRPr="00425CA0">
        <w:rPr>
          <w:rFonts w:ascii="Times New Roman" w:eastAsia="標楷體" w:hAnsi="Times New Roman" w:cs="Times New Roman" w:hint="eastAsia"/>
          <w:sz w:val="28"/>
          <w:szCs w:val="28"/>
        </w:rPr>
        <w:t>專家團隊，赴廠協助診斷</w:t>
      </w:r>
      <w:proofErr w:type="gramStart"/>
      <w:r w:rsidR="00FB5CD5" w:rsidRPr="00425CA0">
        <w:rPr>
          <w:rFonts w:ascii="Times New Roman" w:eastAsia="標楷體" w:hAnsi="Times New Roman" w:cs="Times New Roman" w:hint="eastAsia"/>
          <w:sz w:val="28"/>
          <w:szCs w:val="28"/>
        </w:rPr>
        <w:t>企業碳排</w:t>
      </w:r>
      <w:proofErr w:type="gramEnd"/>
      <w:r w:rsidR="00FB5CD5" w:rsidRPr="00425CA0">
        <w:rPr>
          <w:rFonts w:ascii="Times New Roman" w:eastAsia="標楷體" w:hAnsi="Times New Roman" w:cs="Times New Roman" w:hint="eastAsia"/>
          <w:sz w:val="28"/>
          <w:szCs w:val="28"/>
        </w:rPr>
        <w:t>量</w:t>
      </w:r>
      <w:r w:rsidR="00C04F7D" w:rsidRPr="00425CA0">
        <w:rPr>
          <w:rFonts w:ascii="Times New Roman" w:eastAsia="標楷體" w:hAnsi="Times New Roman" w:cs="Times New Roman" w:hint="eastAsia"/>
          <w:sz w:val="28"/>
          <w:szCs w:val="28"/>
        </w:rPr>
        <w:t>，</w:t>
      </w:r>
      <w:r w:rsidR="00FB5CD5" w:rsidRPr="00425CA0">
        <w:rPr>
          <w:rFonts w:ascii="Times New Roman" w:eastAsia="標楷體" w:hAnsi="Times New Roman" w:cs="Times New Roman" w:hint="eastAsia"/>
          <w:sz w:val="28"/>
          <w:szCs w:val="28"/>
        </w:rPr>
        <w:t>同時</w:t>
      </w:r>
      <w:proofErr w:type="gramStart"/>
      <w:r w:rsidR="00FB5CD5" w:rsidRPr="00425CA0">
        <w:rPr>
          <w:rFonts w:ascii="Times New Roman" w:eastAsia="標楷體" w:hAnsi="Times New Roman" w:cs="Times New Roman" w:hint="eastAsia"/>
          <w:sz w:val="28"/>
          <w:szCs w:val="28"/>
        </w:rPr>
        <w:t>傳承碳排</w:t>
      </w:r>
      <w:proofErr w:type="gramEnd"/>
      <w:r w:rsidR="00FB5CD5" w:rsidRPr="00425CA0">
        <w:rPr>
          <w:rFonts w:ascii="Times New Roman" w:eastAsia="標楷體" w:hAnsi="Times New Roman" w:cs="Times New Roman" w:hint="eastAsia"/>
          <w:sz w:val="28"/>
          <w:szCs w:val="28"/>
        </w:rPr>
        <w:t>量計算專業技能，並協助企業</w:t>
      </w:r>
      <w:proofErr w:type="gramStart"/>
      <w:r w:rsidR="000970A4" w:rsidRPr="00425CA0">
        <w:rPr>
          <w:rFonts w:ascii="Times New Roman" w:eastAsia="標楷體" w:hAnsi="Times New Roman" w:cs="Times New Roman" w:hint="eastAsia"/>
          <w:sz w:val="28"/>
          <w:szCs w:val="28"/>
        </w:rPr>
        <w:t>規劃減碳路</w:t>
      </w:r>
      <w:proofErr w:type="gramEnd"/>
      <w:r w:rsidR="000970A4" w:rsidRPr="00425CA0">
        <w:rPr>
          <w:rFonts w:ascii="Times New Roman" w:eastAsia="標楷體" w:hAnsi="Times New Roman" w:cs="Times New Roman" w:hint="eastAsia"/>
          <w:sz w:val="28"/>
          <w:szCs w:val="28"/>
        </w:rPr>
        <w:t>徑圖</w:t>
      </w:r>
      <w:r w:rsidR="00C04F7D" w:rsidRPr="00425CA0">
        <w:rPr>
          <w:rFonts w:ascii="Times New Roman" w:eastAsia="標楷體" w:hAnsi="Times New Roman" w:cs="Times New Roman" w:hint="eastAsia"/>
          <w:sz w:val="28"/>
          <w:szCs w:val="28"/>
        </w:rPr>
        <w:t>，</w:t>
      </w:r>
      <w:r w:rsidR="00FB5CD5" w:rsidRPr="00425CA0">
        <w:rPr>
          <w:rFonts w:ascii="Times New Roman" w:eastAsia="標楷體" w:hAnsi="Times New Roman" w:cs="Times New Roman" w:hint="eastAsia"/>
          <w:sz w:val="28"/>
          <w:szCs w:val="28"/>
        </w:rPr>
        <w:t>厚</w:t>
      </w:r>
      <w:r w:rsidR="002D510F" w:rsidRPr="00425CA0">
        <w:rPr>
          <w:rFonts w:ascii="Times New Roman" w:eastAsia="標楷體" w:hAnsi="Times New Roman" w:cs="Times New Roman" w:hint="eastAsia"/>
          <w:sz w:val="28"/>
          <w:szCs w:val="28"/>
        </w:rPr>
        <w:t>植</w:t>
      </w:r>
      <w:proofErr w:type="gramStart"/>
      <w:r w:rsidR="002D510F" w:rsidRPr="00425CA0">
        <w:rPr>
          <w:rFonts w:ascii="Times New Roman" w:eastAsia="標楷體" w:hAnsi="Times New Roman" w:cs="Times New Roman" w:hint="eastAsia"/>
          <w:sz w:val="28"/>
          <w:szCs w:val="28"/>
        </w:rPr>
        <w:t>企業淨零</w:t>
      </w:r>
      <w:r w:rsidR="00FB5CD5" w:rsidRPr="00425CA0">
        <w:rPr>
          <w:rFonts w:ascii="Times New Roman" w:eastAsia="標楷體" w:hAnsi="Times New Roman" w:cs="Times New Roman" w:hint="eastAsia"/>
          <w:sz w:val="28"/>
          <w:szCs w:val="28"/>
        </w:rPr>
        <w:t>推</w:t>
      </w:r>
      <w:proofErr w:type="gramEnd"/>
      <w:r w:rsidR="00FB5CD5" w:rsidRPr="00425CA0">
        <w:rPr>
          <w:rFonts w:ascii="Times New Roman" w:eastAsia="標楷體" w:hAnsi="Times New Roman" w:cs="Times New Roman" w:hint="eastAsia"/>
          <w:sz w:val="28"/>
          <w:szCs w:val="28"/>
        </w:rPr>
        <w:t>動</w:t>
      </w:r>
      <w:r w:rsidR="002D510F" w:rsidRPr="00425CA0">
        <w:rPr>
          <w:rFonts w:ascii="Times New Roman" w:eastAsia="標楷體" w:hAnsi="Times New Roman" w:cs="Times New Roman" w:hint="eastAsia"/>
          <w:sz w:val="28"/>
          <w:szCs w:val="28"/>
        </w:rPr>
        <w:t>能量</w:t>
      </w:r>
      <w:r w:rsidR="00FB5CD5" w:rsidRPr="00425CA0">
        <w:rPr>
          <w:rFonts w:ascii="Times New Roman" w:eastAsia="標楷體" w:hAnsi="Times New Roman" w:cs="Times New Roman" w:hint="eastAsia"/>
          <w:sz w:val="28"/>
          <w:szCs w:val="28"/>
        </w:rPr>
        <w:t>，加速企業</w:t>
      </w:r>
      <w:proofErr w:type="gramStart"/>
      <w:r w:rsidR="00FB5CD5" w:rsidRPr="00425CA0">
        <w:rPr>
          <w:rFonts w:ascii="Times New Roman" w:eastAsia="標楷體" w:hAnsi="Times New Roman" w:cs="Times New Roman" w:hint="eastAsia"/>
          <w:sz w:val="28"/>
          <w:szCs w:val="28"/>
        </w:rPr>
        <w:t>邁向淨零轉</w:t>
      </w:r>
      <w:proofErr w:type="gramEnd"/>
      <w:r w:rsidR="00FB5CD5" w:rsidRPr="00425CA0">
        <w:rPr>
          <w:rFonts w:ascii="Times New Roman" w:eastAsia="標楷體" w:hAnsi="Times New Roman" w:cs="Times New Roman" w:hint="eastAsia"/>
          <w:sz w:val="28"/>
          <w:szCs w:val="28"/>
        </w:rPr>
        <w:t>型，提升國際市場競爭力</w:t>
      </w:r>
      <w:r w:rsidR="00ED407C" w:rsidRPr="00425CA0">
        <w:rPr>
          <w:rFonts w:ascii="Times New Roman" w:eastAsia="標楷體" w:hAnsi="Times New Roman" w:cs="Times New Roman" w:hint="eastAsia"/>
          <w:sz w:val="28"/>
          <w:szCs w:val="28"/>
        </w:rPr>
        <w:t>。</w:t>
      </w:r>
      <w:r w:rsidR="008408EF" w:rsidRPr="00425CA0">
        <w:rPr>
          <w:rFonts w:ascii="Times New Roman" w:eastAsia="標楷體" w:hAnsi="Times New Roman" w:cs="Times New Roman" w:hint="eastAsia"/>
          <w:sz w:val="28"/>
          <w:szCs w:val="28"/>
        </w:rPr>
        <w:t>專案計畫編定申請須知，內容詳列申請作業程序、審查作業方式等相關規定，作為申請與執行之依據</w:t>
      </w:r>
      <w:r w:rsidR="00653E94" w:rsidRPr="00425CA0">
        <w:rPr>
          <w:rFonts w:ascii="Times New Roman" w:eastAsia="標楷體" w:hAnsi="Times New Roman" w:cs="Times New Roman"/>
          <w:sz w:val="28"/>
          <w:szCs w:val="28"/>
        </w:rPr>
        <w:t>。</w:t>
      </w:r>
    </w:p>
    <w:p w14:paraId="4D83CF1E" w14:textId="77777777" w:rsidR="00A93B58" w:rsidRPr="00425CA0" w:rsidRDefault="00653E94" w:rsidP="00082379">
      <w:pPr>
        <w:pStyle w:val="a3"/>
        <w:numPr>
          <w:ilvl w:val="0"/>
          <w:numId w:val="1"/>
        </w:numPr>
        <w:spacing w:beforeLines="50" w:before="180" w:line="520" w:lineRule="exact"/>
        <w:ind w:leftChars="0"/>
        <w:outlineLvl w:val="0"/>
        <w:rPr>
          <w:rFonts w:ascii="Times New Roman" w:eastAsia="標楷體" w:hAnsi="Times New Roman" w:cs="Times New Roman"/>
          <w:b/>
          <w:sz w:val="32"/>
          <w:szCs w:val="32"/>
        </w:rPr>
      </w:pPr>
      <w:bookmarkStart w:id="3" w:name="_Toc85130402"/>
      <w:bookmarkStart w:id="4" w:name="_Toc110460732"/>
      <w:bookmarkStart w:id="5" w:name="_Toc131666151"/>
      <w:r w:rsidRPr="00425CA0">
        <w:rPr>
          <w:rFonts w:ascii="Times New Roman" w:eastAsia="標楷體" w:hAnsi="Times New Roman" w:cs="Times New Roman"/>
          <w:b/>
          <w:sz w:val="32"/>
          <w:szCs w:val="32"/>
        </w:rPr>
        <w:t>申請</w:t>
      </w:r>
      <w:r w:rsidR="002C2A86" w:rsidRPr="00425CA0">
        <w:rPr>
          <w:rFonts w:ascii="Times New Roman" w:eastAsia="標楷體" w:hAnsi="Times New Roman" w:cs="Times New Roman" w:hint="eastAsia"/>
          <w:b/>
          <w:sz w:val="32"/>
          <w:szCs w:val="32"/>
        </w:rPr>
        <w:t>作業</w:t>
      </w:r>
      <w:bookmarkEnd w:id="3"/>
      <w:bookmarkEnd w:id="4"/>
      <w:bookmarkEnd w:id="5"/>
    </w:p>
    <w:p w14:paraId="28BE30AA" w14:textId="445A81EB" w:rsidR="00020F0D" w:rsidRPr="00020F0D" w:rsidRDefault="00A93B58" w:rsidP="00020F0D">
      <w:pPr>
        <w:pStyle w:val="a3"/>
        <w:numPr>
          <w:ilvl w:val="0"/>
          <w:numId w:val="4"/>
        </w:numPr>
        <w:overflowPunct w:val="0"/>
        <w:spacing w:line="48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申請資格</w:t>
      </w:r>
    </w:p>
    <w:p w14:paraId="2EA686D9" w14:textId="77777777" w:rsidR="004959FF" w:rsidRDefault="00E54EBB" w:rsidP="004959FF">
      <w:pPr>
        <w:pStyle w:val="a3"/>
        <w:numPr>
          <w:ilvl w:val="0"/>
          <w:numId w:val="5"/>
        </w:numPr>
        <w:overflowPunct w:val="0"/>
        <w:spacing w:line="480" w:lineRule="exact"/>
        <w:ind w:leftChars="0" w:left="766" w:firstLine="85"/>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w:t>
      </w:r>
      <w:r w:rsidR="00024DF4" w:rsidRPr="00425CA0">
        <w:rPr>
          <w:rFonts w:ascii="Times New Roman" w:eastAsia="標楷體" w:hAnsi="Times New Roman" w:cs="Times New Roman" w:hint="eastAsia"/>
          <w:sz w:val="28"/>
          <w:szCs w:val="28"/>
        </w:rPr>
        <w:t>單位</w:t>
      </w:r>
    </w:p>
    <w:p w14:paraId="12598AEB" w14:textId="447098E6" w:rsidR="00B623B3" w:rsidRPr="004959FF" w:rsidRDefault="00694CA5" w:rsidP="004959FF">
      <w:pPr>
        <w:pStyle w:val="a3"/>
        <w:overflowPunct w:val="0"/>
        <w:spacing w:line="480" w:lineRule="exact"/>
        <w:ind w:leftChars="0" w:left="851" w:firstLineChars="151" w:firstLine="423"/>
        <w:jc w:val="both"/>
        <w:outlineLvl w:val="2"/>
        <w:rPr>
          <w:rFonts w:ascii="Times New Roman" w:eastAsia="標楷體" w:hAnsi="Times New Roman" w:cs="Times New Roman"/>
          <w:sz w:val="28"/>
          <w:szCs w:val="28"/>
        </w:rPr>
      </w:pPr>
      <w:r w:rsidRPr="004959FF">
        <w:rPr>
          <w:rFonts w:ascii="Times New Roman" w:eastAsia="標楷體" w:hAnsi="Times New Roman" w:cs="Times New Roman" w:hint="eastAsia"/>
          <w:sz w:val="28"/>
          <w:szCs w:val="28"/>
        </w:rPr>
        <w:t>具有碳盤查能量之</w:t>
      </w:r>
      <w:r w:rsidR="00B623B3" w:rsidRPr="004959FF">
        <w:rPr>
          <w:rFonts w:ascii="Times New Roman" w:eastAsia="標楷體" w:hAnsi="Times New Roman" w:cs="Times New Roman" w:hint="eastAsia"/>
          <w:sz w:val="28"/>
          <w:szCs w:val="28"/>
        </w:rPr>
        <w:t>大學校院</w:t>
      </w:r>
      <w:r w:rsidR="00FC329E" w:rsidRPr="004959FF">
        <w:rPr>
          <w:rFonts w:ascii="Times New Roman" w:eastAsia="標楷體" w:hAnsi="Times New Roman" w:cs="Times New Roman" w:hint="eastAsia"/>
          <w:sz w:val="28"/>
          <w:szCs w:val="28"/>
        </w:rPr>
        <w:t>或</w:t>
      </w:r>
      <w:r w:rsidR="00C475D5" w:rsidRPr="004959FF">
        <w:rPr>
          <w:rFonts w:ascii="Times New Roman" w:eastAsia="標楷體" w:hAnsi="Times New Roman" w:cs="Times New Roman" w:hint="eastAsia"/>
          <w:sz w:val="28"/>
          <w:szCs w:val="28"/>
        </w:rPr>
        <w:t>法人機構</w:t>
      </w:r>
      <w:r w:rsidR="00F13FAD" w:rsidRPr="004959FF">
        <w:rPr>
          <w:rFonts w:ascii="Times New Roman" w:eastAsia="標楷體" w:hAnsi="Times New Roman" w:cs="Times New Roman" w:hint="eastAsia"/>
          <w:sz w:val="28"/>
          <w:szCs w:val="28"/>
        </w:rPr>
        <w:t>：</w:t>
      </w:r>
    </w:p>
    <w:p w14:paraId="68232794" w14:textId="3444E0E0" w:rsidR="004959FF" w:rsidRDefault="004959FF" w:rsidP="00F13FAD">
      <w:pPr>
        <w:pStyle w:val="a3"/>
        <w:numPr>
          <w:ilvl w:val="0"/>
          <w:numId w:val="48"/>
        </w:numPr>
        <w:overflowPunct w:val="0"/>
        <w:spacing w:line="480" w:lineRule="exact"/>
        <w:ind w:leftChars="0" w:left="1701" w:hanging="283"/>
        <w:jc w:val="both"/>
        <w:rPr>
          <w:rFonts w:ascii="Times New Roman" w:eastAsia="標楷體" w:hAnsi="Times New Roman" w:cs="Times New Roman"/>
          <w:sz w:val="28"/>
          <w:szCs w:val="28"/>
        </w:rPr>
      </w:pPr>
      <w:r w:rsidRPr="004959FF">
        <w:rPr>
          <w:rFonts w:ascii="Times New Roman" w:eastAsia="標楷體" w:hAnsi="Times New Roman" w:cs="Times New Roman" w:hint="eastAsia"/>
          <w:sz w:val="28"/>
          <w:szCs w:val="28"/>
        </w:rPr>
        <w:t>大</w:t>
      </w:r>
      <w:proofErr w:type="gramStart"/>
      <w:r w:rsidRPr="004959FF">
        <w:rPr>
          <w:rFonts w:ascii="Times New Roman" w:eastAsia="標楷體" w:hAnsi="Times New Roman" w:cs="Times New Roman" w:hint="eastAsia"/>
          <w:sz w:val="28"/>
          <w:szCs w:val="28"/>
        </w:rPr>
        <w:t>學校院</w:t>
      </w:r>
      <w:r>
        <w:rPr>
          <w:rFonts w:ascii="Times New Roman" w:eastAsia="標楷體" w:hAnsi="Times New Roman" w:cs="Times New Roman" w:hint="eastAsia"/>
          <w:sz w:val="28"/>
          <w:szCs w:val="28"/>
        </w:rPr>
        <w:t>須</w:t>
      </w:r>
      <w:r w:rsidRPr="004959FF">
        <w:rPr>
          <w:rFonts w:ascii="Times New Roman" w:eastAsia="標楷體" w:hAnsi="Times New Roman" w:cs="Times New Roman" w:hint="eastAsia"/>
          <w:sz w:val="28"/>
          <w:szCs w:val="28"/>
        </w:rPr>
        <w:t>為</w:t>
      </w:r>
      <w:proofErr w:type="gramEnd"/>
      <w:r w:rsidRPr="004959FF">
        <w:rPr>
          <w:rFonts w:ascii="Times New Roman" w:eastAsia="標楷體" w:hAnsi="Times New Roman" w:cs="Times New Roman" w:hint="eastAsia"/>
          <w:sz w:val="28"/>
          <w:szCs w:val="28"/>
        </w:rPr>
        <w:t>教育部合法立案登記</w:t>
      </w:r>
    </w:p>
    <w:p w14:paraId="27D89A58" w14:textId="59E0382F" w:rsidR="00F13FAD" w:rsidRDefault="00F13FAD" w:rsidP="00F13FAD">
      <w:pPr>
        <w:pStyle w:val="a3"/>
        <w:numPr>
          <w:ilvl w:val="0"/>
          <w:numId w:val="48"/>
        </w:numPr>
        <w:overflowPunct w:val="0"/>
        <w:spacing w:line="480" w:lineRule="exact"/>
        <w:ind w:leftChars="0" w:left="1701" w:hanging="283"/>
        <w:jc w:val="both"/>
        <w:rPr>
          <w:rFonts w:ascii="Times New Roman" w:eastAsia="標楷體" w:hAnsi="Times New Roman" w:cs="Times New Roman"/>
          <w:sz w:val="28"/>
          <w:szCs w:val="28"/>
        </w:rPr>
      </w:pPr>
      <w:r w:rsidRPr="00F13FAD">
        <w:rPr>
          <w:rFonts w:ascii="Times New Roman" w:eastAsia="標楷體" w:hAnsi="Times New Roman" w:cs="Times New Roman" w:hint="eastAsia"/>
          <w:sz w:val="28"/>
          <w:szCs w:val="28"/>
        </w:rPr>
        <w:t>法人</w:t>
      </w:r>
      <w:r>
        <w:rPr>
          <w:rFonts w:ascii="Times New Roman" w:eastAsia="標楷體" w:hAnsi="Times New Roman" w:cs="Times New Roman" w:hint="eastAsia"/>
          <w:sz w:val="28"/>
          <w:szCs w:val="28"/>
        </w:rPr>
        <w:t>機構</w:t>
      </w:r>
      <w:r w:rsidRPr="00F13FAD">
        <w:rPr>
          <w:rFonts w:ascii="Times New Roman" w:eastAsia="標楷體" w:hAnsi="Times New Roman" w:cs="Times New Roman" w:hint="eastAsia"/>
          <w:sz w:val="28"/>
          <w:szCs w:val="28"/>
        </w:rPr>
        <w:t>須</w:t>
      </w:r>
      <w:r w:rsidRPr="00425CA0">
        <w:rPr>
          <w:rFonts w:ascii="Times New Roman" w:eastAsia="標楷體" w:hAnsi="Times New Roman" w:cs="Times New Roman" w:hint="eastAsia"/>
          <w:sz w:val="28"/>
          <w:szCs w:val="28"/>
        </w:rPr>
        <w:t>於中華民國境內</w:t>
      </w:r>
      <w:r w:rsidRPr="00F13FAD">
        <w:rPr>
          <w:rFonts w:ascii="Times New Roman" w:eastAsia="標楷體" w:hAnsi="Times New Roman" w:cs="Times New Roman" w:hint="eastAsia"/>
          <w:sz w:val="28"/>
          <w:szCs w:val="28"/>
        </w:rPr>
        <w:t>依法辦理法人登記</w:t>
      </w:r>
    </w:p>
    <w:p w14:paraId="35749BD6" w14:textId="163A9A22" w:rsidR="002A4323" w:rsidRPr="00F13FAD" w:rsidRDefault="002A4323" w:rsidP="00F13FAD">
      <w:pPr>
        <w:pStyle w:val="a3"/>
        <w:numPr>
          <w:ilvl w:val="0"/>
          <w:numId w:val="48"/>
        </w:numPr>
        <w:overflowPunct w:val="0"/>
        <w:spacing w:line="480" w:lineRule="exact"/>
        <w:ind w:leftChars="0" w:left="1701" w:hanging="283"/>
        <w:jc w:val="both"/>
        <w:rPr>
          <w:rFonts w:ascii="Times New Roman" w:eastAsia="標楷體" w:hAnsi="Times New Roman" w:cs="Times New Roman"/>
          <w:sz w:val="28"/>
          <w:szCs w:val="28"/>
        </w:rPr>
      </w:pPr>
      <w:r w:rsidRPr="002A4323">
        <w:rPr>
          <w:rFonts w:ascii="Times New Roman" w:eastAsia="標楷體" w:hAnsi="Times New Roman" w:cs="Times New Roman" w:hint="eastAsia"/>
          <w:sz w:val="28"/>
          <w:szCs w:val="28"/>
        </w:rPr>
        <w:t>計畫主持人及協同主持人，須為大學校院專任教職人員或法人機構正職人員</w:t>
      </w:r>
    </w:p>
    <w:p w14:paraId="10330535" w14:textId="77777777" w:rsidR="00357BBB" w:rsidRPr="00E54EBB" w:rsidRDefault="00E54EBB" w:rsidP="00601B37">
      <w:pPr>
        <w:pStyle w:val="a3"/>
        <w:numPr>
          <w:ilvl w:val="0"/>
          <w:numId w:val="5"/>
        </w:numPr>
        <w:overflowPunct w:val="0"/>
        <w:spacing w:line="480" w:lineRule="exact"/>
        <w:ind w:leftChars="0" w:left="766" w:firstLine="85"/>
        <w:jc w:val="both"/>
        <w:outlineLvl w:val="2"/>
        <w:rPr>
          <w:rFonts w:ascii="Times New Roman" w:eastAsia="標楷體" w:hAnsi="Times New Roman" w:cs="Times New Roman"/>
          <w:sz w:val="28"/>
          <w:szCs w:val="28"/>
        </w:rPr>
      </w:pPr>
      <w:r w:rsidRPr="00E54EBB">
        <w:rPr>
          <w:rFonts w:ascii="Times New Roman" w:eastAsia="標楷體" w:hAnsi="Times New Roman" w:cs="Times New Roman" w:hint="eastAsia"/>
          <w:sz w:val="28"/>
          <w:szCs w:val="28"/>
        </w:rPr>
        <w:t>合作單位</w:t>
      </w:r>
      <w:r w:rsidRPr="00601B37">
        <w:rPr>
          <w:rFonts w:ascii="Times New Roman" w:eastAsia="標楷體" w:hAnsi="Times New Roman" w:cs="Times New Roman" w:hint="eastAsia"/>
          <w:sz w:val="28"/>
          <w:szCs w:val="28"/>
        </w:rPr>
        <w:t>(</w:t>
      </w:r>
      <w:r w:rsidR="00B364A8" w:rsidRPr="00601B37">
        <w:rPr>
          <w:rFonts w:ascii="Times New Roman" w:eastAsia="標楷體" w:hAnsi="Times New Roman" w:cs="Times New Roman" w:hint="eastAsia"/>
          <w:sz w:val="28"/>
          <w:szCs w:val="28"/>
        </w:rPr>
        <w:t>企</w:t>
      </w:r>
      <w:r w:rsidRPr="00601B37">
        <w:rPr>
          <w:rFonts w:ascii="Times New Roman" w:eastAsia="標楷體" w:hAnsi="Times New Roman" w:cs="Times New Roman" w:hint="eastAsia"/>
          <w:sz w:val="28"/>
          <w:szCs w:val="28"/>
        </w:rPr>
        <w:t>業</w:t>
      </w:r>
      <w:r w:rsidRPr="00601B37">
        <w:rPr>
          <w:rFonts w:ascii="Times New Roman" w:eastAsia="標楷體" w:hAnsi="Times New Roman" w:cs="Times New Roman" w:hint="eastAsia"/>
          <w:sz w:val="28"/>
          <w:szCs w:val="28"/>
        </w:rPr>
        <w:t>)</w:t>
      </w:r>
    </w:p>
    <w:p w14:paraId="105B7FB3" w14:textId="28A2E3B7" w:rsidR="00E82D35" w:rsidRPr="00425CA0" w:rsidRDefault="00F13FAD"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於中華民國</w:t>
      </w:r>
      <w:r w:rsidR="00E82D35" w:rsidRPr="00425CA0">
        <w:rPr>
          <w:rFonts w:ascii="Times New Roman" w:eastAsia="標楷體" w:hAnsi="Times New Roman" w:cs="Times New Roman" w:hint="eastAsia"/>
          <w:sz w:val="28"/>
          <w:szCs w:val="28"/>
        </w:rPr>
        <w:t>境內依法辦理公司登記或商業登記，且具有工廠登記證明文件之國內製造業者。</w:t>
      </w:r>
    </w:p>
    <w:p w14:paraId="213EA768" w14:textId="77777777" w:rsidR="0038410D" w:rsidRPr="00425CA0" w:rsidRDefault="0038410D"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為金屬產業領域製造業者，包括鋼鐵、手工具、表面處理、模具等</w:t>
      </w:r>
      <w:r w:rsidRPr="00425CA0">
        <w:rPr>
          <w:rFonts w:ascii="Times New Roman" w:eastAsia="標楷體" w:hAnsi="Times New Roman" w:cs="Times New Roman"/>
          <w:sz w:val="28"/>
          <w:szCs w:val="28"/>
        </w:rPr>
        <w:t>。</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請參閱附件</w:t>
      </w:r>
      <w:r w:rsidRPr="00425CA0">
        <w:rPr>
          <w:rFonts w:ascii="Times New Roman" w:eastAsia="標楷體" w:hAnsi="Times New Roman" w:cs="Times New Roman" w:hint="eastAsia"/>
          <w:sz w:val="28"/>
          <w:szCs w:val="28"/>
        </w:rPr>
        <w:t>4</w:t>
      </w:r>
      <w:r w:rsidRPr="00425CA0">
        <w:rPr>
          <w:rFonts w:ascii="Times New Roman" w:eastAsia="標楷體" w:hAnsi="Times New Roman" w:cs="Times New Roman" w:hint="eastAsia"/>
          <w:sz w:val="28"/>
          <w:szCs w:val="28"/>
        </w:rPr>
        <w:t>、金屬產業類別一覽表</w:t>
      </w:r>
      <w:r w:rsidRPr="00425CA0">
        <w:rPr>
          <w:rFonts w:ascii="Times New Roman" w:eastAsia="標楷體" w:hAnsi="Times New Roman" w:cs="Times New Roman" w:hint="eastAsia"/>
          <w:sz w:val="28"/>
          <w:szCs w:val="28"/>
        </w:rPr>
        <w:t>)</w:t>
      </w:r>
    </w:p>
    <w:p w14:paraId="7BA90F27" w14:textId="77777777" w:rsidR="00336144" w:rsidRPr="00425CA0" w:rsidRDefault="00622888"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不得含陸資投資成分</w:t>
      </w:r>
      <w:r w:rsidR="00357BBB" w:rsidRPr="00425CA0">
        <w:rPr>
          <w:rFonts w:ascii="Times New Roman" w:eastAsia="標楷體" w:hAnsi="Times New Roman" w:cs="Times New Roman"/>
          <w:sz w:val="28"/>
          <w:szCs w:val="28"/>
        </w:rPr>
        <w:t>。</w:t>
      </w:r>
    </w:p>
    <w:p w14:paraId="1FB74B39" w14:textId="77777777" w:rsidR="00336144" w:rsidRPr="00425CA0" w:rsidRDefault="00622888"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公司或其</w:t>
      </w:r>
      <w:proofErr w:type="gramStart"/>
      <w:r w:rsidRPr="00425CA0">
        <w:rPr>
          <w:rFonts w:ascii="Times New Roman" w:eastAsia="標楷體" w:hAnsi="Times New Roman" w:cs="Times New Roman" w:hint="eastAsia"/>
          <w:sz w:val="28"/>
          <w:szCs w:val="28"/>
        </w:rPr>
        <w:t>負責人均非</w:t>
      </w:r>
      <w:r w:rsidR="00872BEF" w:rsidRPr="00425CA0">
        <w:rPr>
          <w:rFonts w:ascii="Times New Roman" w:eastAsia="標楷體" w:hAnsi="Times New Roman" w:cs="Times New Roman" w:hint="eastAsia"/>
          <w:sz w:val="28"/>
          <w:szCs w:val="28"/>
        </w:rPr>
        <w:t>銀行</w:t>
      </w:r>
      <w:proofErr w:type="gramEnd"/>
      <w:r w:rsidR="00872BEF" w:rsidRPr="00425CA0">
        <w:rPr>
          <w:rFonts w:ascii="Times New Roman" w:eastAsia="標楷體" w:hAnsi="Times New Roman" w:cs="Times New Roman" w:hint="eastAsia"/>
          <w:sz w:val="28"/>
          <w:szCs w:val="28"/>
        </w:rPr>
        <w:t>拒絕往來戶</w:t>
      </w:r>
      <w:r w:rsidRPr="00425CA0">
        <w:rPr>
          <w:rFonts w:ascii="Times New Roman" w:eastAsia="標楷體" w:hAnsi="Times New Roman" w:cs="Times New Roman" w:hint="eastAsia"/>
          <w:sz w:val="28"/>
          <w:szCs w:val="28"/>
        </w:rPr>
        <w:t>，且其對主管機關違約之舊案財務無責任未清者</w:t>
      </w:r>
      <w:r w:rsidR="00131336" w:rsidRPr="00425CA0">
        <w:rPr>
          <w:rFonts w:ascii="Times New Roman" w:eastAsia="標楷體" w:hAnsi="Times New Roman" w:cs="Times New Roman" w:hint="eastAsia"/>
          <w:sz w:val="28"/>
          <w:szCs w:val="28"/>
        </w:rPr>
        <w:t>；近</w:t>
      </w:r>
      <w:r w:rsidR="00131336" w:rsidRPr="00425CA0">
        <w:rPr>
          <w:rFonts w:ascii="Times New Roman" w:eastAsia="標楷體" w:hAnsi="Times New Roman" w:cs="Times New Roman" w:hint="eastAsia"/>
          <w:sz w:val="28"/>
          <w:szCs w:val="28"/>
        </w:rPr>
        <w:t>3</w:t>
      </w:r>
      <w:r w:rsidR="00131336" w:rsidRPr="00425CA0">
        <w:rPr>
          <w:rFonts w:ascii="Times New Roman" w:eastAsia="標楷體" w:hAnsi="Times New Roman" w:cs="Times New Roman" w:hint="eastAsia"/>
          <w:sz w:val="28"/>
          <w:szCs w:val="28"/>
        </w:rPr>
        <w:t>年內無欠繳應納稅捐情事</w:t>
      </w:r>
      <w:r w:rsidR="00AF6D93" w:rsidRPr="00425CA0">
        <w:rPr>
          <w:rFonts w:ascii="Times New Roman" w:eastAsia="標楷體" w:hAnsi="Times New Roman" w:cs="Times New Roman" w:hint="eastAsia"/>
          <w:sz w:val="28"/>
          <w:szCs w:val="28"/>
        </w:rPr>
        <w:t>。</w:t>
      </w:r>
    </w:p>
    <w:p w14:paraId="55CD8D84" w14:textId="77777777" w:rsidR="0038410D" w:rsidRPr="00425CA0" w:rsidRDefault="00622888"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非行政院公共工程委員會公告之拒絕往來廠商</w:t>
      </w:r>
      <w:r w:rsidR="000E0DF7" w:rsidRPr="00425CA0">
        <w:rPr>
          <w:rFonts w:ascii="Times New Roman" w:eastAsia="標楷體" w:hAnsi="Times New Roman" w:cs="Times New Roman" w:hint="eastAsia"/>
          <w:sz w:val="28"/>
          <w:szCs w:val="28"/>
        </w:rPr>
        <w:t>。</w:t>
      </w:r>
    </w:p>
    <w:p w14:paraId="49BAE98E" w14:textId="77777777" w:rsidR="00091E6C" w:rsidRPr="00425CA0" w:rsidRDefault="00A43D8A" w:rsidP="00601B37">
      <w:pPr>
        <w:pStyle w:val="a3"/>
        <w:numPr>
          <w:ilvl w:val="0"/>
          <w:numId w:val="11"/>
        </w:numPr>
        <w:overflowPunct w:val="0"/>
        <w:spacing w:line="480" w:lineRule="exact"/>
        <w:ind w:leftChars="0" w:left="1701" w:hanging="283"/>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lastRenderedPageBreak/>
        <w:t>以金屬產業</w:t>
      </w:r>
      <w:r w:rsidR="006C4E12" w:rsidRPr="00425CA0">
        <w:rPr>
          <w:rFonts w:ascii="Times New Roman" w:eastAsia="標楷體" w:hAnsi="Times New Roman" w:cs="Times New Roman" w:hint="eastAsia"/>
          <w:sz w:val="28"/>
          <w:szCs w:val="28"/>
        </w:rPr>
        <w:t>公協會會員廠商</w:t>
      </w:r>
      <w:r w:rsidRPr="00425CA0">
        <w:rPr>
          <w:rFonts w:ascii="Times New Roman" w:eastAsia="標楷體" w:hAnsi="Times New Roman" w:cs="Times New Roman"/>
          <w:sz w:val="28"/>
          <w:szCs w:val="28"/>
        </w:rPr>
        <w:t>為優先，包括</w:t>
      </w:r>
      <w:r w:rsidR="00286504" w:rsidRPr="00425CA0">
        <w:rPr>
          <w:rFonts w:ascii="Times New Roman" w:eastAsia="標楷體" w:hAnsi="Times New Roman" w:cs="Times New Roman" w:hint="eastAsia"/>
          <w:sz w:val="28"/>
          <w:szCs w:val="28"/>
        </w:rPr>
        <w:t>台</w:t>
      </w:r>
      <w:r w:rsidR="006C4E12" w:rsidRPr="00425CA0">
        <w:rPr>
          <w:rFonts w:ascii="Times New Roman" w:eastAsia="標楷體" w:hAnsi="Times New Roman" w:cs="Times New Roman" w:hint="eastAsia"/>
          <w:sz w:val="28"/>
          <w:szCs w:val="28"/>
        </w:rPr>
        <w:t>灣手工具工業同業公會</w:t>
      </w:r>
      <w:r w:rsidR="00CD5BD8" w:rsidRPr="00425CA0">
        <w:rPr>
          <w:rFonts w:ascii="Times New Roman" w:eastAsia="標楷體" w:hAnsi="Times New Roman" w:cs="Times New Roman" w:hint="eastAsia"/>
          <w:sz w:val="28"/>
          <w:szCs w:val="28"/>
        </w:rPr>
        <w:t>、</w:t>
      </w:r>
      <w:r w:rsidR="006C4E12" w:rsidRPr="00425CA0">
        <w:rPr>
          <w:rFonts w:ascii="Times New Roman" w:eastAsia="標楷體" w:hAnsi="Times New Roman" w:cs="Times New Roman" w:hint="eastAsia"/>
          <w:sz w:val="28"/>
          <w:szCs w:val="28"/>
        </w:rPr>
        <w:t>台灣螺絲工業同業公會</w:t>
      </w:r>
      <w:r w:rsidR="00CD5BD8" w:rsidRPr="00425CA0">
        <w:rPr>
          <w:rFonts w:ascii="Times New Roman" w:eastAsia="標楷體" w:hAnsi="Times New Roman" w:cs="Times New Roman" w:hint="eastAsia"/>
          <w:sz w:val="28"/>
          <w:szCs w:val="28"/>
        </w:rPr>
        <w:t>、</w:t>
      </w:r>
      <w:r w:rsidR="006C4E12" w:rsidRPr="00425CA0">
        <w:rPr>
          <w:rFonts w:ascii="Times New Roman" w:eastAsia="標楷體" w:hAnsi="Times New Roman" w:cs="Times New Roman" w:hint="eastAsia"/>
          <w:sz w:val="28"/>
          <w:szCs w:val="28"/>
        </w:rPr>
        <w:t>台灣鑄造品工業同業公會</w:t>
      </w:r>
      <w:r w:rsidR="00CD5BD8" w:rsidRPr="00425CA0">
        <w:rPr>
          <w:rFonts w:ascii="Times New Roman" w:eastAsia="標楷體" w:hAnsi="Times New Roman" w:cs="Times New Roman" w:hint="eastAsia"/>
          <w:sz w:val="28"/>
          <w:szCs w:val="28"/>
        </w:rPr>
        <w:t>、</w:t>
      </w:r>
      <w:r w:rsidR="00286504" w:rsidRPr="00425CA0">
        <w:rPr>
          <w:rFonts w:ascii="Times New Roman" w:eastAsia="標楷體" w:hAnsi="Times New Roman" w:cs="Times New Roman" w:hint="eastAsia"/>
          <w:sz w:val="28"/>
          <w:szCs w:val="28"/>
        </w:rPr>
        <w:t>台灣區模具工業同業公會</w:t>
      </w:r>
      <w:r w:rsidR="007A7200" w:rsidRPr="00425CA0">
        <w:rPr>
          <w:rFonts w:ascii="Times New Roman" w:eastAsia="標楷體" w:hAnsi="Times New Roman" w:cs="Times New Roman"/>
          <w:sz w:val="28"/>
          <w:szCs w:val="28"/>
        </w:rPr>
        <w:t>等</w:t>
      </w:r>
      <w:r w:rsidR="00F35AF5" w:rsidRPr="00425CA0">
        <w:rPr>
          <w:rFonts w:ascii="Times New Roman" w:eastAsia="標楷體" w:hAnsi="Times New Roman" w:cs="Times New Roman" w:hint="eastAsia"/>
          <w:sz w:val="28"/>
          <w:szCs w:val="28"/>
        </w:rPr>
        <w:t>公協會會員</w:t>
      </w:r>
      <w:r w:rsidR="007A7200" w:rsidRPr="00425CA0">
        <w:rPr>
          <w:rFonts w:ascii="Times New Roman" w:eastAsia="標楷體" w:hAnsi="Times New Roman" w:cs="Times New Roman"/>
          <w:sz w:val="28"/>
          <w:szCs w:val="28"/>
        </w:rPr>
        <w:t>。</w:t>
      </w:r>
      <w:r w:rsidR="00622888" w:rsidRPr="00425CA0">
        <w:rPr>
          <w:rFonts w:ascii="Times New Roman" w:eastAsia="標楷體" w:hAnsi="Times New Roman" w:cs="Times New Roman" w:hint="eastAsia"/>
          <w:sz w:val="28"/>
          <w:szCs w:val="28"/>
        </w:rPr>
        <w:t>(</w:t>
      </w:r>
      <w:r w:rsidR="00622888" w:rsidRPr="00425CA0">
        <w:rPr>
          <w:rFonts w:ascii="Times New Roman" w:eastAsia="標楷體" w:hAnsi="Times New Roman" w:cs="Times New Roman" w:hint="eastAsia"/>
          <w:sz w:val="28"/>
          <w:szCs w:val="28"/>
        </w:rPr>
        <w:t>請參閱附件</w:t>
      </w:r>
      <w:r w:rsidR="00622888" w:rsidRPr="00425CA0">
        <w:rPr>
          <w:rFonts w:ascii="Times New Roman" w:eastAsia="標楷體" w:hAnsi="Times New Roman" w:cs="Times New Roman" w:hint="eastAsia"/>
          <w:sz w:val="28"/>
          <w:szCs w:val="28"/>
        </w:rPr>
        <w:t>3</w:t>
      </w:r>
      <w:r w:rsidR="00622888" w:rsidRPr="00425CA0">
        <w:rPr>
          <w:rFonts w:ascii="Times New Roman" w:eastAsia="標楷體" w:hAnsi="Times New Roman" w:cs="Times New Roman" w:hint="eastAsia"/>
          <w:sz w:val="28"/>
          <w:szCs w:val="28"/>
        </w:rPr>
        <w:t>、金屬產業</w:t>
      </w:r>
      <w:r w:rsidR="006C4E12" w:rsidRPr="00425CA0">
        <w:rPr>
          <w:rFonts w:ascii="Times New Roman" w:eastAsia="標楷體" w:hAnsi="Times New Roman" w:cs="Times New Roman" w:hint="eastAsia"/>
          <w:sz w:val="28"/>
          <w:szCs w:val="28"/>
        </w:rPr>
        <w:t>公協會一覽表</w:t>
      </w:r>
      <w:r w:rsidR="00622888" w:rsidRPr="00425CA0">
        <w:rPr>
          <w:rFonts w:ascii="Times New Roman" w:eastAsia="標楷體" w:hAnsi="Times New Roman" w:cs="Times New Roman" w:hint="eastAsia"/>
          <w:sz w:val="28"/>
          <w:szCs w:val="28"/>
        </w:rPr>
        <w:t>)</w:t>
      </w:r>
    </w:p>
    <w:p w14:paraId="229EB5F1" w14:textId="77777777" w:rsidR="006E0972" w:rsidRPr="00425CA0" w:rsidRDefault="00D232D4" w:rsidP="008F7BC5">
      <w:pPr>
        <w:pStyle w:val="a3"/>
        <w:numPr>
          <w:ilvl w:val="0"/>
          <w:numId w:val="4"/>
        </w:numPr>
        <w:overflowPunct w:val="0"/>
        <w:spacing w:line="480" w:lineRule="exact"/>
        <w:ind w:leftChars="0" w:left="709" w:hanging="766"/>
        <w:jc w:val="both"/>
        <w:outlineLvl w:val="1"/>
        <w:rPr>
          <w:rFonts w:ascii="Times New Roman" w:eastAsia="標楷體" w:hAnsi="Times New Roman" w:cs="Times New Roman"/>
          <w:sz w:val="28"/>
          <w:szCs w:val="28"/>
        </w:rPr>
      </w:pPr>
      <w:r w:rsidRPr="00425CA0">
        <w:rPr>
          <w:rFonts w:ascii="Times New Roman" w:eastAsia="標楷體" w:hAnsi="Times New Roman" w:cs="Times New Roman"/>
          <w:sz w:val="28"/>
          <w:szCs w:val="28"/>
        </w:rPr>
        <w:t>計畫期</w:t>
      </w:r>
      <w:proofErr w:type="gramStart"/>
      <w:r w:rsidRPr="00425CA0">
        <w:rPr>
          <w:rFonts w:ascii="Times New Roman" w:eastAsia="標楷體" w:hAnsi="Times New Roman" w:cs="Times New Roman"/>
          <w:sz w:val="28"/>
          <w:szCs w:val="28"/>
        </w:rPr>
        <w:t>間</w:t>
      </w:r>
      <w:proofErr w:type="gramEnd"/>
      <w:r w:rsidR="006F196F" w:rsidRPr="00425CA0">
        <w:rPr>
          <w:rFonts w:ascii="Times New Roman" w:eastAsia="標楷體" w:hAnsi="Times New Roman" w:cs="Times New Roman"/>
          <w:sz w:val="28"/>
          <w:szCs w:val="28"/>
        </w:rPr>
        <w:br/>
      </w:r>
      <w:r w:rsidR="006E0972" w:rsidRPr="00B623B3">
        <w:rPr>
          <w:rFonts w:ascii="Times New Roman" w:eastAsia="標楷體" w:hAnsi="Times New Roman" w:cs="Times New Roman" w:hint="eastAsia"/>
          <w:sz w:val="28"/>
          <w:szCs w:val="28"/>
        </w:rPr>
        <w:t>每案計畫執行期間為</w:t>
      </w:r>
      <w:r w:rsidR="00622888" w:rsidRPr="00601B37">
        <w:rPr>
          <w:rFonts w:ascii="Times New Roman" w:eastAsia="標楷體" w:hAnsi="Times New Roman" w:cs="Times New Roman" w:hint="eastAsia"/>
          <w:sz w:val="28"/>
          <w:szCs w:val="28"/>
        </w:rPr>
        <w:t>11</w:t>
      </w:r>
      <w:r w:rsidR="000E0DF7" w:rsidRPr="00601B37">
        <w:rPr>
          <w:rFonts w:ascii="Times New Roman" w:eastAsia="標楷體" w:hAnsi="Times New Roman" w:cs="Times New Roman" w:hint="eastAsia"/>
          <w:sz w:val="28"/>
          <w:szCs w:val="28"/>
        </w:rPr>
        <w:t>2</w:t>
      </w:r>
      <w:r w:rsidR="006E0972" w:rsidRPr="00601B37">
        <w:rPr>
          <w:rFonts w:ascii="Times New Roman" w:eastAsia="標楷體" w:hAnsi="Times New Roman" w:cs="Times New Roman" w:hint="eastAsia"/>
          <w:sz w:val="28"/>
          <w:szCs w:val="28"/>
        </w:rPr>
        <w:t>年</w:t>
      </w:r>
      <w:r w:rsidR="003652AA" w:rsidRPr="00601B37">
        <w:rPr>
          <w:rFonts w:ascii="Times New Roman" w:eastAsia="標楷體" w:hAnsi="Times New Roman" w:cs="Times New Roman"/>
          <w:sz w:val="28"/>
          <w:szCs w:val="28"/>
        </w:rPr>
        <w:t>5</w:t>
      </w:r>
      <w:r w:rsidR="006E0972" w:rsidRPr="00601B37">
        <w:rPr>
          <w:rFonts w:ascii="Times New Roman" w:eastAsia="標楷體" w:hAnsi="Times New Roman" w:cs="Times New Roman" w:hint="eastAsia"/>
          <w:sz w:val="28"/>
          <w:szCs w:val="28"/>
        </w:rPr>
        <w:t>月至</w:t>
      </w:r>
      <w:r w:rsidR="00622888" w:rsidRPr="00601B37">
        <w:rPr>
          <w:rFonts w:ascii="Times New Roman" w:eastAsia="標楷體" w:hAnsi="Times New Roman" w:cs="Times New Roman" w:hint="eastAsia"/>
          <w:sz w:val="28"/>
          <w:szCs w:val="28"/>
        </w:rPr>
        <w:t>11</w:t>
      </w:r>
      <w:r w:rsidR="000E0DF7" w:rsidRPr="00601B37">
        <w:rPr>
          <w:rFonts w:ascii="Times New Roman" w:eastAsia="標楷體" w:hAnsi="Times New Roman" w:cs="Times New Roman"/>
          <w:sz w:val="28"/>
          <w:szCs w:val="28"/>
        </w:rPr>
        <w:t>2</w:t>
      </w:r>
      <w:r w:rsidR="006E0972" w:rsidRPr="00601B37">
        <w:rPr>
          <w:rFonts w:ascii="Times New Roman" w:eastAsia="標楷體" w:hAnsi="Times New Roman" w:cs="Times New Roman" w:hint="eastAsia"/>
          <w:sz w:val="28"/>
          <w:szCs w:val="28"/>
        </w:rPr>
        <w:t>年</w:t>
      </w:r>
      <w:r w:rsidR="00FB5CD5" w:rsidRPr="00601B37">
        <w:rPr>
          <w:rFonts w:ascii="Times New Roman" w:eastAsia="標楷體" w:hAnsi="Times New Roman" w:cs="Times New Roman"/>
          <w:sz w:val="28"/>
          <w:szCs w:val="28"/>
        </w:rPr>
        <w:t>10</w:t>
      </w:r>
      <w:r w:rsidR="006E0972" w:rsidRPr="00601B37">
        <w:rPr>
          <w:rFonts w:ascii="Times New Roman" w:eastAsia="標楷體" w:hAnsi="Times New Roman" w:cs="Times New Roman" w:hint="eastAsia"/>
          <w:sz w:val="28"/>
          <w:szCs w:val="28"/>
        </w:rPr>
        <w:t>月</w:t>
      </w:r>
      <w:r w:rsidR="00601B37" w:rsidRPr="00601B37">
        <w:rPr>
          <w:rFonts w:ascii="Times New Roman" w:eastAsia="標楷體" w:hAnsi="Times New Roman" w:cs="Times New Roman" w:hint="eastAsia"/>
          <w:sz w:val="28"/>
          <w:szCs w:val="28"/>
        </w:rPr>
        <w:t>中旬</w:t>
      </w:r>
      <w:r w:rsidR="006E0972" w:rsidRPr="00B623B3">
        <w:rPr>
          <w:rFonts w:ascii="Times New Roman" w:eastAsia="標楷體" w:hAnsi="Times New Roman" w:cs="Times New Roman" w:hint="eastAsia"/>
          <w:sz w:val="28"/>
          <w:szCs w:val="28"/>
        </w:rPr>
        <w:t>為止，</w:t>
      </w:r>
      <w:proofErr w:type="gramStart"/>
      <w:r w:rsidR="006E0972" w:rsidRPr="00B623B3">
        <w:rPr>
          <w:rFonts w:ascii="Times New Roman" w:eastAsia="標楷體" w:hAnsi="Times New Roman" w:cs="Times New Roman" w:hint="eastAsia"/>
          <w:sz w:val="28"/>
          <w:szCs w:val="28"/>
        </w:rPr>
        <w:t>期</w:t>
      </w:r>
      <w:r w:rsidR="006E0972" w:rsidRPr="00425CA0">
        <w:rPr>
          <w:rFonts w:ascii="Times New Roman" w:eastAsia="標楷體" w:hAnsi="Times New Roman" w:cs="Times New Roman" w:hint="eastAsia"/>
          <w:sz w:val="28"/>
          <w:szCs w:val="28"/>
        </w:rPr>
        <w:t>程共</w:t>
      </w:r>
      <w:r w:rsidR="00CA1FD0" w:rsidRPr="00425CA0">
        <w:rPr>
          <w:rFonts w:ascii="Times New Roman" w:eastAsia="標楷體" w:hAnsi="Times New Roman" w:cs="Times New Roman"/>
          <w:sz w:val="28"/>
          <w:szCs w:val="28"/>
        </w:rPr>
        <w:t>5</w:t>
      </w:r>
      <w:r w:rsidR="006E0972" w:rsidRPr="00425CA0">
        <w:rPr>
          <w:rFonts w:ascii="Times New Roman" w:eastAsia="標楷體" w:hAnsi="Times New Roman" w:cs="Times New Roman" w:hint="eastAsia"/>
          <w:sz w:val="28"/>
          <w:szCs w:val="28"/>
        </w:rPr>
        <w:t>個</w:t>
      </w:r>
      <w:proofErr w:type="gramEnd"/>
      <w:r w:rsidR="006E0972" w:rsidRPr="00425CA0">
        <w:rPr>
          <w:rFonts w:ascii="Times New Roman" w:eastAsia="標楷體" w:hAnsi="Times New Roman" w:cs="Times New Roman" w:hint="eastAsia"/>
          <w:sz w:val="28"/>
          <w:szCs w:val="28"/>
        </w:rPr>
        <w:t>月。</w:t>
      </w:r>
      <w:r w:rsidR="003652AA" w:rsidRPr="00425CA0">
        <w:rPr>
          <w:rFonts w:ascii="Times New Roman" w:eastAsia="標楷體" w:hAnsi="Times New Roman" w:cs="Times New Roman" w:hint="eastAsia"/>
          <w:sz w:val="28"/>
          <w:szCs w:val="28"/>
        </w:rPr>
        <w:t>(</w:t>
      </w:r>
      <w:r w:rsidR="003652AA" w:rsidRPr="00425CA0">
        <w:rPr>
          <w:rFonts w:ascii="Times New Roman" w:eastAsia="標楷體" w:hAnsi="Times New Roman" w:cs="Times New Roman" w:hint="eastAsia"/>
          <w:sz w:val="28"/>
          <w:szCs w:val="28"/>
        </w:rPr>
        <w:t>實際執行期間依</w:t>
      </w:r>
      <w:proofErr w:type="gramStart"/>
      <w:r w:rsidR="003652AA" w:rsidRPr="00425CA0">
        <w:rPr>
          <w:rFonts w:ascii="Times New Roman" w:eastAsia="標楷體" w:hAnsi="Times New Roman" w:cs="Times New Roman" w:hint="eastAsia"/>
          <w:sz w:val="28"/>
          <w:szCs w:val="28"/>
        </w:rPr>
        <w:t>審定後</w:t>
      </w:r>
      <w:r w:rsidR="00A93231" w:rsidRPr="00425CA0">
        <w:rPr>
          <w:rFonts w:ascii="Times New Roman" w:eastAsia="標楷體" w:hAnsi="Times New Roman" w:cs="Times New Roman" w:hint="eastAsia"/>
          <w:sz w:val="28"/>
          <w:szCs w:val="28"/>
        </w:rPr>
        <w:t>購案</w:t>
      </w:r>
      <w:proofErr w:type="gramEnd"/>
      <w:r w:rsidR="00A93231" w:rsidRPr="00425CA0">
        <w:rPr>
          <w:rFonts w:ascii="Times New Roman" w:eastAsia="標楷體" w:hAnsi="Times New Roman" w:cs="Times New Roman" w:hint="eastAsia"/>
          <w:sz w:val="28"/>
          <w:szCs w:val="28"/>
        </w:rPr>
        <w:t>成立</w:t>
      </w:r>
      <w:r w:rsidR="003652AA" w:rsidRPr="00425CA0">
        <w:rPr>
          <w:rFonts w:ascii="Times New Roman" w:eastAsia="標楷體" w:hAnsi="Times New Roman" w:cs="Times New Roman" w:hint="eastAsia"/>
          <w:sz w:val="28"/>
          <w:szCs w:val="28"/>
        </w:rPr>
        <w:t>開始計算</w:t>
      </w:r>
      <w:r w:rsidR="003652AA" w:rsidRPr="00425CA0">
        <w:rPr>
          <w:rFonts w:ascii="Times New Roman" w:eastAsia="標楷體" w:hAnsi="Times New Roman" w:cs="Times New Roman" w:hint="eastAsia"/>
          <w:sz w:val="28"/>
          <w:szCs w:val="28"/>
        </w:rPr>
        <w:t>)</w:t>
      </w:r>
    </w:p>
    <w:p w14:paraId="3DB6B1B9" w14:textId="77777777" w:rsidR="006E0972" w:rsidRPr="00425CA0" w:rsidRDefault="006E0972" w:rsidP="008F7BC5">
      <w:pPr>
        <w:pStyle w:val="a3"/>
        <w:numPr>
          <w:ilvl w:val="0"/>
          <w:numId w:val="4"/>
        </w:numPr>
        <w:overflowPunct w:val="0"/>
        <w:spacing w:line="480" w:lineRule="exact"/>
        <w:ind w:leftChars="0" w:left="567" w:hanging="567"/>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申請方式</w:t>
      </w:r>
    </w:p>
    <w:p w14:paraId="24CCD183" w14:textId="77777777" w:rsidR="0028001A" w:rsidRPr="00425CA0" w:rsidRDefault="001B4059" w:rsidP="00781B07">
      <w:pPr>
        <w:pStyle w:val="a3"/>
        <w:numPr>
          <w:ilvl w:val="0"/>
          <w:numId w:val="31"/>
        </w:numPr>
        <w:overflowPunct w:val="0"/>
        <w:spacing w:line="480" w:lineRule="exact"/>
        <w:ind w:leftChars="0" w:left="1078" w:hanging="28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由</w:t>
      </w:r>
      <w:r w:rsidR="00FB5CD5" w:rsidRPr="00425CA0">
        <w:rPr>
          <w:rFonts w:ascii="Times New Roman" w:eastAsia="標楷體" w:hAnsi="Times New Roman" w:cs="Times New Roman" w:hint="eastAsia"/>
          <w:sz w:val="28"/>
          <w:szCs w:val="28"/>
        </w:rPr>
        <w:t>執行</w:t>
      </w:r>
      <w:r w:rsidR="00AF6D93" w:rsidRPr="00425CA0">
        <w:rPr>
          <w:rFonts w:ascii="Times New Roman" w:eastAsia="標楷體" w:hAnsi="Times New Roman" w:cs="Times New Roman" w:hint="eastAsia"/>
          <w:sz w:val="28"/>
          <w:szCs w:val="28"/>
        </w:rPr>
        <w:t>單位</w:t>
      </w:r>
      <w:r w:rsidR="006E0972" w:rsidRPr="00425CA0">
        <w:rPr>
          <w:rFonts w:ascii="Times New Roman" w:eastAsia="標楷體" w:hAnsi="Times New Roman" w:cs="Times New Roman" w:hint="eastAsia"/>
          <w:sz w:val="28"/>
          <w:szCs w:val="28"/>
        </w:rPr>
        <w:t>(</w:t>
      </w:r>
      <w:r w:rsidR="006E0972" w:rsidRPr="00425CA0">
        <w:rPr>
          <w:rFonts w:ascii="Times New Roman" w:eastAsia="標楷體" w:hAnsi="Times New Roman" w:cs="Times New Roman" w:hint="eastAsia"/>
          <w:sz w:val="28"/>
          <w:szCs w:val="28"/>
        </w:rPr>
        <w:t>大學校院</w:t>
      </w:r>
      <w:r w:rsidR="00FC329E">
        <w:rPr>
          <w:rFonts w:ascii="Times New Roman" w:eastAsia="標楷體" w:hAnsi="Times New Roman" w:cs="Times New Roman" w:hint="eastAsia"/>
          <w:sz w:val="28"/>
          <w:szCs w:val="28"/>
        </w:rPr>
        <w:t>或</w:t>
      </w:r>
      <w:r w:rsidR="00C475D5" w:rsidRPr="00601B37">
        <w:rPr>
          <w:rFonts w:ascii="Times New Roman" w:eastAsia="標楷體" w:hAnsi="Times New Roman" w:cs="Times New Roman" w:hint="eastAsia"/>
          <w:sz w:val="28"/>
          <w:szCs w:val="28"/>
        </w:rPr>
        <w:t>法人機構</w:t>
      </w:r>
      <w:r w:rsidR="006E0972" w:rsidRPr="00425CA0">
        <w:rPr>
          <w:rFonts w:ascii="Times New Roman" w:eastAsia="標楷體" w:hAnsi="Times New Roman" w:cs="Times New Roman" w:hint="eastAsia"/>
          <w:sz w:val="28"/>
          <w:szCs w:val="28"/>
        </w:rPr>
        <w:t>)</w:t>
      </w:r>
      <w:r w:rsidR="00AF6D93" w:rsidRPr="00425CA0">
        <w:rPr>
          <w:rFonts w:ascii="Times New Roman" w:eastAsia="標楷體" w:hAnsi="Times New Roman" w:cs="Times New Roman" w:hint="eastAsia"/>
          <w:sz w:val="28"/>
          <w:szCs w:val="28"/>
        </w:rPr>
        <w:t>依據</w:t>
      </w:r>
      <w:r w:rsidR="00FB5CD5" w:rsidRPr="00425CA0">
        <w:rPr>
          <w:rFonts w:ascii="Times New Roman" w:eastAsia="標楷體" w:hAnsi="Times New Roman" w:cs="Times New Roman" w:hint="eastAsia"/>
          <w:sz w:val="28"/>
          <w:szCs w:val="28"/>
        </w:rPr>
        <w:t>合作</w:t>
      </w:r>
      <w:r w:rsidR="006E0972" w:rsidRPr="00425CA0">
        <w:rPr>
          <w:rFonts w:ascii="Times New Roman" w:eastAsia="標楷體" w:hAnsi="Times New Roman" w:cs="Times New Roman" w:hint="eastAsia"/>
          <w:sz w:val="28"/>
          <w:szCs w:val="28"/>
        </w:rPr>
        <w:t>單位</w:t>
      </w:r>
      <w:r w:rsidR="006E0972" w:rsidRPr="00425CA0">
        <w:rPr>
          <w:rFonts w:ascii="Times New Roman" w:eastAsia="標楷體" w:hAnsi="Times New Roman" w:cs="Times New Roman" w:hint="eastAsia"/>
          <w:sz w:val="28"/>
          <w:szCs w:val="28"/>
        </w:rPr>
        <w:t>(</w:t>
      </w:r>
      <w:r w:rsidR="006E0972" w:rsidRPr="00425CA0">
        <w:rPr>
          <w:rFonts w:ascii="Times New Roman" w:eastAsia="標楷體" w:hAnsi="Times New Roman" w:cs="Times New Roman" w:hint="eastAsia"/>
          <w:sz w:val="28"/>
          <w:szCs w:val="28"/>
        </w:rPr>
        <w:t>企業</w:t>
      </w:r>
      <w:r w:rsidR="006E0972" w:rsidRPr="00425CA0">
        <w:rPr>
          <w:rFonts w:ascii="Times New Roman" w:eastAsia="標楷體" w:hAnsi="Times New Roman" w:cs="Times New Roman" w:hint="eastAsia"/>
          <w:sz w:val="28"/>
          <w:szCs w:val="28"/>
        </w:rPr>
        <w:t>)</w:t>
      </w:r>
      <w:r w:rsidR="00AF6D93" w:rsidRPr="00425CA0">
        <w:rPr>
          <w:rFonts w:ascii="Times New Roman" w:eastAsia="標楷體" w:hAnsi="Times New Roman" w:cs="Times New Roman" w:hint="eastAsia"/>
          <w:sz w:val="28"/>
          <w:szCs w:val="28"/>
        </w:rPr>
        <w:t>需求提出申請，</w:t>
      </w:r>
      <w:r w:rsidR="006E0972" w:rsidRPr="00425CA0">
        <w:rPr>
          <w:rFonts w:ascii="Times New Roman" w:eastAsia="標楷體" w:hAnsi="Times New Roman" w:cs="Times New Roman" w:hint="eastAsia"/>
          <w:sz w:val="28"/>
          <w:szCs w:val="28"/>
        </w:rPr>
        <w:t>每案</w:t>
      </w:r>
      <w:r w:rsidR="00622888" w:rsidRPr="00425CA0">
        <w:rPr>
          <w:rFonts w:ascii="Times New Roman" w:eastAsia="標楷體" w:hAnsi="Times New Roman" w:cs="Times New Roman" w:hint="eastAsia"/>
          <w:sz w:val="28"/>
          <w:szCs w:val="28"/>
        </w:rPr>
        <w:t>計畫</w:t>
      </w:r>
      <w:r w:rsidR="004F719E" w:rsidRPr="00425CA0">
        <w:rPr>
          <w:rFonts w:ascii="Times New Roman" w:eastAsia="標楷體" w:hAnsi="Times New Roman" w:cs="Times New Roman" w:hint="eastAsia"/>
          <w:sz w:val="28"/>
          <w:szCs w:val="28"/>
        </w:rPr>
        <w:t>由</w:t>
      </w:r>
      <w:r w:rsidR="004F719E" w:rsidRPr="00425CA0">
        <w:rPr>
          <w:rFonts w:ascii="Times New Roman" w:eastAsia="標楷體" w:hAnsi="Times New Roman" w:cs="Times New Roman" w:hint="eastAsia"/>
          <w:sz w:val="28"/>
          <w:szCs w:val="28"/>
        </w:rPr>
        <w:t>1</w:t>
      </w:r>
      <w:r w:rsidR="004F719E" w:rsidRPr="00425CA0">
        <w:rPr>
          <w:rFonts w:ascii="Times New Roman" w:eastAsia="標楷體" w:hAnsi="Times New Roman" w:cs="Times New Roman" w:hint="eastAsia"/>
          <w:sz w:val="28"/>
          <w:szCs w:val="28"/>
        </w:rPr>
        <w:t>家</w:t>
      </w:r>
      <w:r w:rsidR="00FB5CD5" w:rsidRPr="00425CA0">
        <w:rPr>
          <w:rFonts w:ascii="Times New Roman" w:eastAsia="標楷體" w:hAnsi="Times New Roman" w:cs="Times New Roman" w:hint="eastAsia"/>
          <w:sz w:val="28"/>
          <w:szCs w:val="28"/>
        </w:rPr>
        <w:t>執行</w:t>
      </w:r>
      <w:r w:rsidR="006E0972" w:rsidRPr="00425CA0">
        <w:rPr>
          <w:rFonts w:ascii="Times New Roman" w:eastAsia="標楷體" w:hAnsi="Times New Roman" w:cs="Times New Roman" w:hint="eastAsia"/>
          <w:sz w:val="28"/>
          <w:szCs w:val="28"/>
        </w:rPr>
        <w:t>單位</w:t>
      </w:r>
      <w:r w:rsidR="004F719E" w:rsidRPr="00425CA0">
        <w:rPr>
          <w:rFonts w:ascii="Times New Roman" w:eastAsia="標楷體" w:hAnsi="Times New Roman" w:cs="Times New Roman" w:hint="eastAsia"/>
          <w:sz w:val="28"/>
          <w:szCs w:val="28"/>
        </w:rPr>
        <w:t>結合</w:t>
      </w:r>
      <w:r w:rsidR="004F719E" w:rsidRPr="00425CA0">
        <w:rPr>
          <w:rFonts w:ascii="Times New Roman" w:eastAsia="標楷體" w:hAnsi="Times New Roman" w:cs="Times New Roman" w:hint="eastAsia"/>
          <w:sz w:val="28"/>
          <w:szCs w:val="28"/>
        </w:rPr>
        <w:t>1</w:t>
      </w:r>
      <w:r w:rsidR="0028001A" w:rsidRPr="00425CA0">
        <w:rPr>
          <w:rFonts w:ascii="Times New Roman" w:eastAsia="標楷體" w:hAnsi="Times New Roman" w:cs="Times New Roman" w:hint="eastAsia"/>
          <w:sz w:val="28"/>
          <w:szCs w:val="28"/>
        </w:rPr>
        <w:t>家</w:t>
      </w:r>
      <w:r w:rsidR="00FB5CD5" w:rsidRPr="00425CA0">
        <w:rPr>
          <w:rFonts w:ascii="Times New Roman" w:eastAsia="標楷體" w:hAnsi="Times New Roman" w:cs="Times New Roman" w:hint="eastAsia"/>
          <w:sz w:val="28"/>
          <w:szCs w:val="28"/>
        </w:rPr>
        <w:t>合作</w:t>
      </w:r>
      <w:r w:rsidR="0028001A" w:rsidRPr="00425CA0">
        <w:rPr>
          <w:rFonts w:ascii="Times New Roman" w:eastAsia="標楷體" w:hAnsi="Times New Roman" w:cs="Times New Roman" w:hint="eastAsia"/>
          <w:sz w:val="28"/>
          <w:szCs w:val="28"/>
        </w:rPr>
        <w:t>單位進行申請。</w:t>
      </w:r>
    </w:p>
    <w:p w14:paraId="608E571E" w14:textId="77777777" w:rsidR="00781B07" w:rsidRPr="00781B07" w:rsidRDefault="00FB5CD5" w:rsidP="00601B37">
      <w:pPr>
        <w:pStyle w:val="a3"/>
        <w:numPr>
          <w:ilvl w:val="0"/>
          <w:numId w:val="31"/>
        </w:numPr>
        <w:overflowPunct w:val="0"/>
        <w:spacing w:line="480" w:lineRule="exact"/>
        <w:ind w:leftChars="0" w:left="1078" w:hanging="284"/>
        <w:jc w:val="both"/>
        <w:rPr>
          <w:rFonts w:ascii="Times New Roman" w:eastAsia="標楷體" w:hAnsi="Times New Roman" w:cs="Times New Roman"/>
          <w:sz w:val="28"/>
          <w:szCs w:val="28"/>
        </w:rPr>
      </w:pPr>
      <w:r w:rsidRPr="00781B07">
        <w:rPr>
          <w:rFonts w:ascii="Times New Roman" w:eastAsia="標楷體" w:hAnsi="Times New Roman" w:cs="Times New Roman" w:hint="eastAsia"/>
          <w:sz w:val="28"/>
          <w:szCs w:val="28"/>
        </w:rPr>
        <w:t>執行</w:t>
      </w:r>
      <w:r w:rsidR="00AF6D93" w:rsidRPr="00781B07">
        <w:rPr>
          <w:rFonts w:ascii="Times New Roman" w:eastAsia="標楷體" w:hAnsi="Times New Roman" w:cs="Times New Roman" w:hint="eastAsia"/>
          <w:sz w:val="28"/>
          <w:szCs w:val="28"/>
        </w:rPr>
        <w:t>單位</w:t>
      </w:r>
      <w:r w:rsidRPr="00781B07">
        <w:rPr>
          <w:rFonts w:ascii="Times New Roman" w:eastAsia="標楷體" w:hAnsi="Times New Roman" w:cs="Times New Roman" w:hint="eastAsia"/>
          <w:sz w:val="28"/>
          <w:szCs w:val="28"/>
        </w:rPr>
        <w:t>同一計畫主持人</w:t>
      </w:r>
      <w:r w:rsidR="00781B07" w:rsidRPr="00601B37">
        <w:rPr>
          <w:rFonts w:ascii="Times New Roman" w:eastAsia="標楷體" w:hAnsi="Times New Roman" w:cs="Times New Roman" w:hint="eastAsia"/>
          <w:sz w:val="28"/>
          <w:szCs w:val="28"/>
        </w:rPr>
        <w:t>同一時段</w:t>
      </w:r>
      <w:proofErr w:type="gramStart"/>
      <w:r w:rsidR="00781B07" w:rsidRPr="00601B37">
        <w:rPr>
          <w:rFonts w:ascii="Times New Roman" w:eastAsia="標楷體" w:hAnsi="Times New Roman" w:cs="Times New Roman" w:hint="eastAsia"/>
          <w:sz w:val="28"/>
          <w:szCs w:val="28"/>
        </w:rPr>
        <w:t>期間，</w:t>
      </w:r>
      <w:proofErr w:type="gramEnd"/>
      <w:r w:rsidR="00781B07" w:rsidRPr="00601B37">
        <w:rPr>
          <w:rFonts w:ascii="Times New Roman" w:eastAsia="標楷體" w:hAnsi="Times New Roman" w:cs="Times New Roman" w:hint="eastAsia"/>
          <w:sz w:val="28"/>
          <w:szCs w:val="28"/>
        </w:rPr>
        <w:t>最多同時執行輔導案件上限為</w:t>
      </w:r>
      <w:r w:rsidR="005052F2">
        <w:rPr>
          <w:rFonts w:ascii="Times New Roman" w:eastAsia="標楷體" w:hAnsi="Times New Roman" w:cs="Times New Roman"/>
          <w:sz w:val="28"/>
          <w:szCs w:val="28"/>
        </w:rPr>
        <w:t>2</w:t>
      </w:r>
      <w:r w:rsidR="00781B07" w:rsidRPr="00601B37">
        <w:rPr>
          <w:rFonts w:ascii="Times New Roman" w:eastAsia="標楷體" w:hAnsi="Times New Roman" w:cs="Times New Roman" w:hint="eastAsia"/>
          <w:sz w:val="28"/>
          <w:szCs w:val="28"/>
        </w:rPr>
        <w:t>案，</w:t>
      </w:r>
      <w:r w:rsidRPr="00781B07">
        <w:rPr>
          <w:rFonts w:ascii="Times New Roman" w:eastAsia="標楷體" w:hAnsi="Times New Roman" w:cs="Times New Roman" w:hint="eastAsia"/>
          <w:sz w:val="28"/>
          <w:szCs w:val="28"/>
        </w:rPr>
        <w:t>合作</w:t>
      </w:r>
      <w:r w:rsidR="00AF6D93" w:rsidRPr="00781B07">
        <w:rPr>
          <w:rFonts w:ascii="Times New Roman" w:eastAsia="標楷體" w:hAnsi="Times New Roman" w:cs="Times New Roman" w:hint="eastAsia"/>
          <w:sz w:val="28"/>
          <w:szCs w:val="28"/>
        </w:rPr>
        <w:t>單位</w:t>
      </w:r>
      <w:r w:rsidR="00E82D35" w:rsidRPr="00781B07">
        <w:rPr>
          <w:rFonts w:ascii="Times New Roman" w:eastAsia="標楷體" w:hAnsi="Times New Roman" w:cs="Times New Roman" w:hint="eastAsia"/>
          <w:sz w:val="28"/>
          <w:szCs w:val="28"/>
        </w:rPr>
        <w:t>同一年度參與本計畫以</w:t>
      </w:r>
      <w:r w:rsidR="00AF6D93" w:rsidRPr="00781B07">
        <w:rPr>
          <w:rFonts w:ascii="Times New Roman" w:eastAsia="標楷體" w:hAnsi="Times New Roman" w:cs="Times New Roman" w:hint="eastAsia"/>
          <w:sz w:val="28"/>
          <w:szCs w:val="28"/>
        </w:rPr>
        <w:t>1</w:t>
      </w:r>
      <w:r w:rsidR="006E0972" w:rsidRPr="00781B07">
        <w:rPr>
          <w:rFonts w:ascii="Times New Roman" w:eastAsia="標楷體" w:hAnsi="Times New Roman" w:cs="Times New Roman" w:hint="eastAsia"/>
          <w:sz w:val="28"/>
          <w:szCs w:val="28"/>
        </w:rPr>
        <w:t>案為限。</w:t>
      </w:r>
    </w:p>
    <w:p w14:paraId="4FB11382" w14:textId="77777777" w:rsidR="00550C26" w:rsidRPr="00425CA0" w:rsidRDefault="00EB0467" w:rsidP="008F7BC5">
      <w:pPr>
        <w:pStyle w:val="a3"/>
        <w:numPr>
          <w:ilvl w:val="0"/>
          <w:numId w:val="4"/>
        </w:numPr>
        <w:overflowPunct w:val="0"/>
        <w:spacing w:afterLines="50" w:after="180" w:line="480" w:lineRule="exact"/>
        <w:ind w:leftChars="0" w:left="567" w:hanging="567"/>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計畫推動範疇</w:t>
      </w:r>
      <w:r w:rsidR="006F196F" w:rsidRPr="00425CA0">
        <w:rPr>
          <w:rFonts w:ascii="Times New Roman" w:eastAsia="標楷體" w:hAnsi="Times New Roman" w:cs="Times New Roman"/>
          <w:sz w:val="28"/>
          <w:szCs w:val="28"/>
        </w:rPr>
        <w:br/>
      </w:r>
      <w:r w:rsidR="000E25E2" w:rsidRPr="00425CA0">
        <w:rPr>
          <w:rFonts w:ascii="Times New Roman" w:eastAsia="標楷體" w:hAnsi="Times New Roman" w:cs="Times New Roman" w:hint="eastAsia"/>
          <w:sz w:val="28"/>
          <w:szCs w:val="28"/>
        </w:rPr>
        <w:t>依</w:t>
      </w:r>
      <w:r w:rsidR="000E4F9C" w:rsidRPr="00425CA0">
        <w:rPr>
          <w:rFonts w:ascii="Times New Roman" w:eastAsia="標楷體" w:hAnsi="Times New Roman" w:cs="Times New Roman" w:hint="eastAsia"/>
          <w:sz w:val="28"/>
          <w:szCs w:val="28"/>
        </w:rPr>
        <w:t>環保署根據</w:t>
      </w:r>
      <w:r w:rsidR="00A60B3D" w:rsidRPr="00425CA0">
        <w:rPr>
          <w:rFonts w:ascii="Times New Roman" w:eastAsia="標楷體" w:hAnsi="Times New Roman" w:cs="Times New Roman" w:hint="eastAsia"/>
          <w:sz w:val="28"/>
          <w:szCs w:val="28"/>
        </w:rPr>
        <w:t>溫室氣體排放來源劃分之三大類溫室氣體排放範疇，發展碳盤查標的如下：</w:t>
      </w:r>
    </w:p>
    <w:tbl>
      <w:tblPr>
        <w:tblStyle w:val="a9"/>
        <w:tblW w:w="5000" w:type="pct"/>
        <w:jc w:val="center"/>
        <w:tblLook w:val="04A0" w:firstRow="1" w:lastRow="0" w:firstColumn="1" w:lastColumn="0" w:noHBand="0" w:noVBand="1"/>
      </w:tblPr>
      <w:tblGrid>
        <w:gridCol w:w="1981"/>
        <w:gridCol w:w="6321"/>
      </w:tblGrid>
      <w:tr w:rsidR="00425CA0" w:rsidRPr="00425CA0" w14:paraId="5A397C43" w14:textId="77777777" w:rsidTr="006F3A4C">
        <w:trPr>
          <w:trHeight w:val="567"/>
          <w:jc w:val="center"/>
        </w:trPr>
        <w:tc>
          <w:tcPr>
            <w:tcW w:w="1193" w:type="pct"/>
            <w:vAlign w:val="center"/>
          </w:tcPr>
          <w:p w14:paraId="5746347F" w14:textId="77777777" w:rsidR="009146F8" w:rsidRPr="00425CA0" w:rsidRDefault="009146F8"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排放範疇</w:t>
            </w:r>
          </w:p>
        </w:tc>
        <w:tc>
          <w:tcPr>
            <w:tcW w:w="3807" w:type="pct"/>
            <w:vAlign w:val="center"/>
          </w:tcPr>
          <w:p w14:paraId="3B58D6E9" w14:textId="77777777" w:rsidR="009146F8" w:rsidRPr="00425CA0" w:rsidRDefault="009146F8"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項目</w:t>
            </w:r>
            <w:r w:rsidRPr="00425CA0">
              <w:rPr>
                <w:rFonts w:ascii="Times New Roman" w:eastAsia="標楷體" w:hAnsi="Times New Roman" w:cs="Times New Roman" w:hint="eastAsia"/>
                <w:sz w:val="28"/>
                <w:szCs w:val="28"/>
                <w:lang w:eastAsia="zh-HK"/>
              </w:rPr>
              <w:t>內容</w:t>
            </w:r>
          </w:p>
        </w:tc>
      </w:tr>
      <w:tr w:rsidR="00425CA0" w:rsidRPr="00425CA0" w14:paraId="43D9F4D5" w14:textId="77777777" w:rsidTr="008F7BC5">
        <w:trPr>
          <w:trHeight w:val="20"/>
          <w:jc w:val="center"/>
        </w:trPr>
        <w:tc>
          <w:tcPr>
            <w:tcW w:w="1193" w:type="pct"/>
            <w:vAlign w:val="center"/>
          </w:tcPr>
          <w:p w14:paraId="6A610B73" w14:textId="77777777" w:rsidR="00784E5D" w:rsidRPr="00425CA0" w:rsidRDefault="00784E5D"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範疇</w:t>
            </w:r>
            <w:proofErr w:type="gramStart"/>
            <w:r w:rsidRPr="00425CA0">
              <w:rPr>
                <w:rFonts w:ascii="Times New Roman" w:eastAsia="標楷體" w:hAnsi="Times New Roman" w:cs="Times New Roman" w:hint="eastAsia"/>
                <w:sz w:val="28"/>
                <w:szCs w:val="28"/>
              </w:rPr>
              <w:t>一</w:t>
            </w:r>
            <w:proofErr w:type="gramEnd"/>
          </w:p>
          <w:p w14:paraId="2801374F" w14:textId="77777777" w:rsidR="00806621" w:rsidRPr="00425CA0" w:rsidRDefault="00806621"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直接排放</w:t>
            </w:r>
          </w:p>
        </w:tc>
        <w:tc>
          <w:tcPr>
            <w:tcW w:w="3807" w:type="pct"/>
            <w:vAlign w:val="center"/>
          </w:tcPr>
          <w:p w14:paraId="51B3A731" w14:textId="77777777" w:rsidR="000E4F9C" w:rsidRPr="00425CA0" w:rsidRDefault="000E4F9C" w:rsidP="0038410D">
            <w:pPr>
              <w:pStyle w:val="a3"/>
              <w:numPr>
                <w:ilvl w:val="0"/>
                <w:numId w:val="14"/>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固定燃料燃燒源</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如：發電設備、加熱設備、瓦斯爐使用等</w:t>
            </w:r>
            <w:r w:rsidRPr="00425CA0">
              <w:rPr>
                <w:rFonts w:ascii="Times New Roman" w:eastAsia="標楷體" w:hAnsi="Times New Roman" w:cs="Times New Roman" w:hint="eastAsia"/>
                <w:sz w:val="28"/>
                <w:szCs w:val="28"/>
              </w:rPr>
              <w:t>)</w:t>
            </w:r>
          </w:p>
          <w:p w14:paraId="7421E64D" w14:textId="77777777" w:rsidR="000E4F9C" w:rsidRPr="00425CA0" w:rsidRDefault="000E4F9C" w:rsidP="0038410D">
            <w:pPr>
              <w:pStyle w:val="a3"/>
              <w:numPr>
                <w:ilvl w:val="0"/>
                <w:numId w:val="14"/>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製程排放源</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如：二氧化碳焊接、</w:t>
            </w:r>
            <w:proofErr w:type="gramStart"/>
            <w:r w:rsidRPr="00425CA0">
              <w:rPr>
                <w:rFonts w:ascii="Times New Roman" w:eastAsia="標楷體" w:hAnsi="Times New Roman" w:cs="Times New Roman" w:hint="eastAsia"/>
                <w:sz w:val="28"/>
                <w:szCs w:val="28"/>
              </w:rPr>
              <w:t>以滲碳</w:t>
            </w:r>
            <w:proofErr w:type="gramEnd"/>
            <w:r w:rsidRPr="00425CA0">
              <w:rPr>
                <w:rFonts w:ascii="Times New Roman" w:eastAsia="標楷體" w:hAnsi="Times New Roman" w:cs="Times New Roman" w:hint="eastAsia"/>
                <w:sz w:val="28"/>
                <w:szCs w:val="28"/>
              </w:rPr>
              <w:t>方式金屬表面處理</w:t>
            </w:r>
            <w:r w:rsidRPr="00425CA0">
              <w:rPr>
                <w:rFonts w:ascii="Times New Roman" w:eastAsia="標楷體" w:hAnsi="Times New Roman" w:cs="Times New Roman" w:hint="eastAsia"/>
                <w:sz w:val="28"/>
                <w:szCs w:val="28"/>
              </w:rPr>
              <w:t>)</w:t>
            </w:r>
          </w:p>
          <w:p w14:paraId="538D2091" w14:textId="77777777" w:rsidR="000E4F9C" w:rsidRPr="00425CA0" w:rsidRDefault="000E4F9C" w:rsidP="0038410D">
            <w:pPr>
              <w:pStyle w:val="a3"/>
              <w:numPr>
                <w:ilvl w:val="0"/>
                <w:numId w:val="14"/>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移動燃燒源</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如：非租賃公務車</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接駁車使用之燃料費</w:t>
            </w:r>
            <w:r w:rsidRPr="00425CA0">
              <w:rPr>
                <w:rFonts w:ascii="Times New Roman" w:eastAsia="標楷體" w:hAnsi="Times New Roman" w:cs="Times New Roman" w:hint="eastAsia"/>
                <w:sz w:val="28"/>
                <w:szCs w:val="28"/>
              </w:rPr>
              <w:t>)</w:t>
            </w:r>
          </w:p>
          <w:p w14:paraId="6827399C" w14:textId="77777777" w:rsidR="00806621" w:rsidRPr="00425CA0" w:rsidRDefault="000E4F9C" w:rsidP="0038410D">
            <w:pPr>
              <w:pStyle w:val="a3"/>
              <w:numPr>
                <w:ilvl w:val="0"/>
                <w:numId w:val="14"/>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逸散排放源</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如：空調冷媒、消防滅火器之含氟氣體等…</w:t>
            </w:r>
            <w:r w:rsidRPr="00425CA0">
              <w:rPr>
                <w:rFonts w:ascii="Times New Roman" w:eastAsia="標楷體" w:hAnsi="Times New Roman" w:cs="Times New Roman" w:hint="eastAsia"/>
                <w:sz w:val="28"/>
                <w:szCs w:val="28"/>
              </w:rPr>
              <w:t>)</w:t>
            </w:r>
          </w:p>
        </w:tc>
      </w:tr>
      <w:tr w:rsidR="00425CA0" w:rsidRPr="00425CA0" w14:paraId="5C6973A3" w14:textId="77777777" w:rsidTr="008F7BC5">
        <w:trPr>
          <w:trHeight w:val="20"/>
          <w:jc w:val="center"/>
        </w:trPr>
        <w:tc>
          <w:tcPr>
            <w:tcW w:w="1193" w:type="pct"/>
            <w:vAlign w:val="center"/>
          </w:tcPr>
          <w:p w14:paraId="1B925D15" w14:textId="77777777" w:rsidR="00784E5D" w:rsidRPr="00425CA0" w:rsidRDefault="00784E5D"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範疇二</w:t>
            </w:r>
          </w:p>
          <w:p w14:paraId="5909AFF7" w14:textId="77777777" w:rsidR="00806621" w:rsidRPr="00425CA0" w:rsidRDefault="00806621"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能源間接排放</w:t>
            </w:r>
          </w:p>
        </w:tc>
        <w:tc>
          <w:tcPr>
            <w:tcW w:w="3807" w:type="pct"/>
          </w:tcPr>
          <w:p w14:paraId="63B07F8E" w14:textId="77777777" w:rsidR="000E4F9C" w:rsidRPr="00425CA0" w:rsidRDefault="000E4F9C" w:rsidP="0038410D">
            <w:pPr>
              <w:pStyle w:val="a3"/>
              <w:numPr>
                <w:ilvl w:val="0"/>
                <w:numId w:val="35"/>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外購電力</w:t>
            </w:r>
          </w:p>
          <w:p w14:paraId="051A48DA" w14:textId="77777777" w:rsidR="00806621" w:rsidRPr="00425CA0" w:rsidRDefault="000E4F9C" w:rsidP="0038410D">
            <w:pPr>
              <w:pStyle w:val="a3"/>
              <w:numPr>
                <w:ilvl w:val="0"/>
                <w:numId w:val="35"/>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外購蒸氣</w:t>
            </w:r>
          </w:p>
        </w:tc>
      </w:tr>
      <w:tr w:rsidR="00425CA0" w:rsidRPr="00425CA0" w14:paraId="49659001" w14:textId="77777777" w:rsidTr="008F7BC5">
        <w:trPr>
          <w:trHeight w:val="20"/>
          <w:jc w:val="center"/>
        </w:trPr>
        <w:tc>
          <w:tcPr>
            <w:tcW w:w="1193" w:type="pct"/>
            <w:vAlign w:val="center"/>
          </w:tcPr>
          <w:p w14:paraId="54862701" w14:textId="77777777" w:rsidR="00784E5D" w:rsidRPr="00425CA0" w:rsidRDefault="00784E5D"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範疇</w:t>
            </w:r>
            <w:proofErr w:type="gramStart"/>
            <w:r w:rsidRPr="00425CA0">
              <w:rPr>
                <w:rFonts w:ascii="Times New Roman" w:eastAsia="標楷體" w:hAnsi="Times New Roman" w:cs="Times New Roman" w:hint="eastAsia"/>
                <w:sz w:val="28"/>
                <w:szCs w:val="28"/>
              </w:rPr>
              <w:t>三</w:t>
            </w:r>
            <w:proofErr w:type="gramEnd"/>
          </w:p>
          <w:p w14:paraId="399335B1" w14:textId="77777777" w:rsidR="00806621" w:rsidRPr="00425CA0" w:rsidRDefault="00806621" w:rsidP="0038410D">
            <w:pPr>
              <w:snapToGrid w:val="0"/>
              <w:spacing w:line="40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其他間接排放</w:t>
            </w:r>
          </w:p>
        </w:tc>
        <w:tc>
          <w:tcPr>
            <w:tcW w:w="3807" w:type="pct"/>
          </w:tcPr>
          <w:p w14:paraId="5F7FA975" w14:textId="77777777" w:rsidR="00E81FC0" w:rsidRPr="00425CA0" w:rsidRDefault="00001FF2" w:rsidP="0038410D">
            <w:pPr>
              <w:pStyle w:val="a3"/>
              <w:numPr>
                <w:ilvl w:val="0"/>
                <w:numId w:val="40"/>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上游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如：上游購買資本物品、燃料</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能源相關活動、營運產生之廢棄物、上游租賃資產、購買產</w:t>
            </w:r>
            <w:r w:rsidRPr="00425CA0">
              <w:rPr>
                <w:rFonts w:ascii="Times New Roman" w:eastAsia="標楷體" w:hAnsi="Times New Roman" w:cs="Times New Roman" w:hint="eastAsia"/>
                <w:sz w:val="28"/>
                <w:szCs w:val="28"/>
              </w:rPr>
              <w:lastRenderedPageBreak/>
              <w:t>品或服務、上游運輸配送、商務旅行、員工通勤等</w:t>
            </w:r>
            <w:r w:rsidRPr="00425CA0">
              <w:rPr>
                <w:rFonts w:ascii="Times New Roman" w:eastAsia="標楷體" w:hAnsi="Times New Roman" w:cs="Times New Roman" w:hint="eastAsia"/>
                <w:sz w:val="28"/>
                <w:szCs w:val="28"/>
              </w:rPr>
              <w:t>)</w:t>
            </w:r>
          </w:p>
          <w:p w14:paraId="3F94C565" w14:textId="77777777" w:rsidR="00806621" w:rsidRPr="00425CA0" w:rsidRDefault="00001FF2" w:rsidP="0038410D">
            <w:pPr>
              <w:pStyle w:val="a3"/>
              <w:numPr>
                <w:ilvl w:val="0"/>
                <w:numId w:val="40"/>
              </w:numPr>
              <w:snapToGrid w:val="0"/>
              <w:spacing w:line="400" w:lineRule="exact"/>
              <w:ind w:leftChars="0" w:left="315" w:hanging="315"/>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下游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如：下游租賃資產、使用銷售產品、銷售加工產品、投資、下游運輸配送、銷售產品廢棄處理、特許事業</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加盟等</w:t>
            </w:r>
            <w:r w:rsidRPr="00425CA0">
              <w:rPr>
                <w:rFonts w:ascii="Times New Roman" w:eastAsia="標楷體" w:hAnsi="Times New Roman" w:cs="Times New Roman" w:hint="eastAsia"/>
                <w:sz w:val="28"/>
                <w:szCs w:val="28"/>
              </w:rPr>
              <w:t>)</w:t>
            </w:r>
          </w:p>
        </w:tc>
      </w:tr>
    </w:tbl>
    <w:p w14:paraId="585247CF" w14:textId="77777777" w:rsidR="00803F32" w:rsidRPr="00425CA0" w:rsidRDefault="004F38A6" w:rsidP="008F7BC5">
      <w:pPr>
        <w:pStyle w:val="a3"/>
        <w:numPr>
          <w:ilvl w:val="0"/>
          <w:numId w:val="4"/>
        </w:numPr>
        <w:spacing w:line="520" w:lineRule="exact"/>
        <w:ind w:leftChars="0" w:left="567" w:hanging="567"/>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lastRenderedPageBreak/>
        <w:t>推動作法</w:t>
      </w:r>
    </w:p>
    <w:p w14:paraId="6799BB0B" w14:textId="77777777" w:rsidR="00C4299C" w:rsidRPr="00425CA0" w:rsidRDefault="00764664" w:rsidP="00725780">
      <w:pPr>
        <w:pStyle w:val="a3"/>
        <w:numPr>
          <w:ilvl w:val="0"/>
          <w:numId w:val="32"/>
        </w:numPr>
        <w:spacing w:line="520" w:lineRule="exact"/>
        <w:ind w:leftChars="0" w:left="766" w:hanging="624"/>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碳盤查應用</w:t>
      </w:r>
    </w:p>
    <w:p w14:paraId="0FA995F3" w14:textId="77777777" w:rsidR="00A777CE" w:rsidRPr="00425CA0" w:rsidRDefault="00A777CE" w:rsidP="008F7BC5">
      <w:pPr>
        <w:pStyle w:val="a3"/>
        <w:numPr>
          <w:ilvl w:val="0"/>
          <w:numId w:val="33"/>
        </w:numPr>
        <w:spacing w:line="520" w:lineRule="exact"/>
        <w:ind w:leftChars="0" w:left="993" w:hanging="28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執行單位須針對合作單位進行符合</w:t>
      </w:r>
      <w:r w:rsidRPr="00425CA0">
        <w:rPr>
          <w:rFonts w:ascii="Times New Roman" w:eastAsia="標楷體" w:hAnsi="Times New Roman" w:cs="Times New Roman" w:hint="eastAsia"/>
          <w:sz w:val="28"/>
          <w:szCs w:val="28"/>
        </w:rPr>
        <w:t>ISO14064-1</w:t>
      </w:r>
      <w:r w:rsidRPr="00425CA0">
        <w:rPr>
          <w:rFonts w:ascii="Times New Roman" w:eastAsia="標楷體" w:hAnsi="Times New Roman" w:cs="Times New Roman" w:hint="eastAsia"/>
          <w:sz w:val="28"/>
          <w:szCs w:val="28"/>
        </w:rPr>
        <w:t>溫室氣體盤查標準之範疇</w:t>
      </w:r>
      <w:proofErr w:type="gramStart"/>
      <w:r w:rsidRPr="00425CA0">
        <w:rPr>
          <w:rFonts w:ascii="Times New Roman" w:eastAsia="標楷體" w:hAnsi="Times New Roman" w:cs="Times New Roman" w:hint="eastAsia"/>
          <w:sz w:val="28"/>
          <w:szCs w:val="28"/>
        </w:rPr>
        <w:t>進行碳排量</w:t>
      </w:r>
      <w:proofErr w:type="gramEnd"/>
      <w:r w:rsidRPr="00425CA0">
        <w:rPr>
          <w:rFonts w:ascii="Times New Roman" w:eastAsia="標楷體" w:hAnsi="Times New Roman" w:cs="Times New Roman" w:hint="eastAsia"/>
          <w:sz w:val="28"/>
          <w:szCs w:val="28"/>
        </w:rPr>
        <w:t>盤查。</w:t>
      </w:r>
    </w:p>
    <w:p w14:paraId="77EA55E7" w14:textId="77777777" w:rsidR="0086253B" w:rsidRPr="00425CA0" w:rsidRDefault="005E77A0" w:rsidP="008F7BC5">
      <w:pPr>
        <w:pStyle w:val="a3"/>
        <w:numPr>
          <w:ilvl w:val="0"/>
          <w:numId w:val="33"/>
        </w:numPr>
        <w:spacing w:line="520" w:lineRule="exact"/>
        <w:ind w:leftChars="0" w:left="993" w:hanging="28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執行計畫期間須</w:t>
      </w:r>
      <w:r w:rsidR="0086253B" w:rsidRPr="00425CA0">
        <w:rPr>
          <w:rFonts w:ascii="Times New Roman" w:eastAsia="標楷體" w:hAnsi="Times New Roman" w:cs="Times New Roman" w:hint="eastAsia"/>
          <w:sz w:val="28"/>
          <w:szCs w:val="28"/>
        </w:rPr>
        <w:t>赴</w:t>
      </w:r>
      <w:r w:rsidR="00F5750A" w:rsidRPr="00425CA0">
        <w:rPr>
          <w:rFonts w:ascii="Times New Roman" w:eastAsia="標楷體" w:hAnsi="Times New Roman" w:cs="Times New Roman" w:hint="eastAsia"/>
          <w:sz w:val="28"/>
          <w:szCs w:val="28"/>
        </w:rPr>
        <w:t>合作單位</w:t>
      </w:r>
      <w:r w:rsidR="00B163A2" w:rsidRPr="00425CA0">
        <w:rPr>
          <w:rFonts w:ascii="Times New Roman" w:eastAsia="標楷體" w:hAnsi="Times New Roman" w:cs="Times New Roman" w:hint="eastAsia"/>
          <w:sz w:val="28"/>
          <w:szCs w:val="28"/>
        </w:rPr>
        <w:t>進行</w:t>
      </w:r>
      <w:r w:rsidR="00BF5131" w:rsidRPr="00425CA0">
        <w:rPr>
          <w:rFonts w:ascii="Times New Roman" w:eastAsia="標楷體" w:hAnsi="Times New Roman" w:cs="Times New Roman" w:hint="eastAsia"/>
          <w:sz w:val="28"/>
          <w:szCs w:val="28"/>
        </w:rPr>
        <w:t>碳盤查</w:t>
      </w:r>
      <w:r w:rsidR="00B163A2" w:rsidRPr="00425CA0">
        <w:rPr>
          <w:rFonts w:ascii="Times New Roman" w:eastAsia="標楷體" w:hAnsi="Times New Roman" w:cs="Times New Roman" w:hint="eastAsia"/>
          <w:sz w:val="28"/>
          <w:szCs w:val="28"/>
        </w:rPr>
        <w:t>，</w:t>
      </w:r>
      <w:r w:rsidR="0086253B" w:rsidRPr="00601B37">
        <w:rPr>
          <w:rFonts w:ascii="Times New Roman" w:eastAsia="標楷體" w:hAnsi="Times New Roman" w:cs="Times New Roman" w:hint="eastAsia"/>
          <w:sz w:val="28"/>
          <w:szCs w:val="28"/>
        </w:rPr>
        <w:t>一個月至少</w:t>
      </w:r>
      <w:r w:rsidR="0086253B" w:rsidRPr="00601B37">
        <w:rPr>
          <w:rFonts w:ascii="Times New Roman" w:eastAsia="標楷體" w:hAnsi="Times New Roman" w:cs="Times New Roman" w:hint="eastAsia"/>
          <w:sz w:val="28"/>
          <w:szCs w:val="28"/>
        </w:rPr>
        <w:t>2</w:t>
      </w:r>
      <w:r w:rsidR="0086253B" w:rsidRPr="00601B37">
        <w:rPr>
          <w:rFonts w:ascii="Times New Roman" w:eastAsia="標楷體" w:hAnsi="Times New Roman" w:cs="Times New Roman" w:hint="eastAsia"/>
          <w:sz w:val="28"/>
          <w:szCs w:val="28"/>
        </w:rPr>
        <w:t>次</w:t>
      </w:r>
      <w:r w:rsidR="002E3BC5" w:rsidRPr="00601B37">
        <w:rPr>
          <w:rFonts w:ascii="Times New Roman" w:eastAsia="標楷體" w:hAnsi="Times New Roman" w:cs="Times New Roman" w:hint="eastAsia"/>
          <w:sz w:val="28"/>
          <w:szCs w:val="28"/>
        </w:rPr>
        <w:t>(</w:t>
      </w:r>
      <w:r w:rsidR="002E3BC5" w:rsidRPr="00601B37">
        <w:rPr>
          <w:rFonts w:ascii="Times New Roman" w:eastAsia="標楷體" w:hAnsi="Times New Roman" w:cs="Times New Roman" w:hint="eastAsia"/>
          <w:sz w:val="28"/>
          <w:szCs w:val="28"/>
        </w:rPr>
        <w:t>含</w:t>
      </w:r>
      <w:r w:rsidR="002E3BC5" w:rsidRPr="00601B37">
        <w:rPr>
          <w:rFonts w:ascii="Times New Roman" w:eastAsia="標楷體" w:hAnsi="Times New Roman" w:cs="Times New Roman" w:hint="eastAsia"/>
          <w:sz w:val="28"/>
          <w:szCs w:val="28"/>
        </w:rPr>
        <w:t>)</w:t>
      </w:r>
      <w:r w:rsidR="0086253B" w:rsidRPr="00425CA0">
        <w:rPr>
          <w:rFonts w:ascii="Times New Roman" w:eastAsia="標楷體" w:hAnsi="Times New Roman" w:cs="Times New Roman" w:hint="eastAsia"/>
          <w:sz w:val="28"/>
          <w:szCs w:val="28"/>
        </w:rPr>
        <w:t>以上</w:t>
      </w:r>
      <w:r w:rsidR="00B163A2" w:rsidRPr="00425CA0">
        <w:rPr>
          <w:rFonts w:ascii="Times New Roman" w:eastAsia="標楷體" w:hAnsi="Times New Roman" w:cs="Times New Roman" w:hint="eastAsia"/>
          <w:sz w:val="28"/>
          <w:szCs w:val="28"/>
        </w:rPr>
        <w:t>，</w:t>
      </w:r>
      <w:r w:rsidR="0086253B" w:rsidRPr="00425CA0">
        <w:rPr>
          <w:rFonts w:ascii="Times New Roman" w:eastAsia="標楷體" w:hAnsi="Times New Roman" w:cs="Times New Roman" w:hint="eastAsia"/>
          <w:sz w:val="28"/>
          <w:szCs w:val="28"/>
        </w:rPr>
        <w:t>每次</w:t>
      </w:r>
      <w:r w:rsidR="00F5750A" w:rsidRPr="00425CA0">
        <w:rPr>
          <w:rFonts w:ascii="Times New Roman" w:eastAsia="標楷體" w:hAnsi="Times New Roman" w:cs="Times New Roman" w:hint="eastAsia"/>
          <w:sz w:val="28"/>
          <w:szCs w:val="28"/>
        </w:rPr>
        <w:t>皆</w:t>
      </w:r>
      <w:r w:rsidR="0086253B" w:rsidRPr="00425CA0">
        <w:rPr>
          <w:rFonts w:ascii="Times New Roman" w:eastAsia="標楷體" w:hAnsi="Times New Roman" w:cs="Times New Roman" w:hint="eastAsia"/>
          <w:sz w:val="28"/>
          <w:szCs w:val="28"/>
        </w:rPr>
        <w:t>須</w:t>
      </w:r>
      <w:r w:rsidR="00F5750A" w:rsidRPr="00425CA0">
        <w:rPr>
          <w:rFonts w:ascii="Times New Roman" w:eastAsia="標楷體" w:hAnsi="Times New Roman" w:cs="Times New Roman" w:hint="eastAsia"/>
          <w:sz w:val="28"/>
          <w:szCs w:val="28"/>
        </w:rPr>
        <w:t>撰寫</w:t>
      </w:r>
      <w:r w:rsidR="002E3BC5" w:rsidRPr="00425CA0">
        <w:rPr>
          <w:rFonts w:ascii="Times New Roman" w:eastAsia="標楷體" w:hAnsi="Times New Roman" w:cs="Times New Roman" w:hint="eastAsia"/>
          <w:sz w:val="28"/>
          <w:szCs w:val="28"/>
        </w:rPr>
        <w:t>碳</w:t>
      </w:r>
      <w:r w:rsidR="00F5750A" w:rsidRPr="00425CA0">
        <w:rPr>
          <w:rFonts w:ascii="Times New Roman" w:eastAsia="標楷體" w:hAnsi="Times New Roman" w:cs="Times New Roman" w:hint="eastAsia"/>
          <w:sz w:val="28"/>
          <w:szCs w:val="28"/>
        </w:rPr>
        <w:t>盤查紀錄表</w:t>
      </w:r>
      <w:r w:rsidR="0086253B" w:rsidRPr="00425CA0">
        <w:rPr>
          <w:rFonts w:ascii="Times New Roman" w:eastAsia="標楷體" w:hAnsi="Times New Roman" w:cs="Times New Roman" w:hint="eastAsia"/>
          <w:sz w:val="28"/>
          <w:szCs w:val="28"/>
        </w:rPr>
        <w:t>。</w:t>
      </w:r>
    </w:p>
    <w:p w14:paraId="73EE7BD2" w14:textId="77777777" w:rsidR="007E41F9" w:rsidRPr="00425CA0" w:rsidRDefault="000970A4" w:rsidP="00725780">
      <w:pPr>
        <w:pStyle w:val="a3"/>
        <w:numPr>
          <w:ilvl w:val="0"/>
          <w:numId w:val="32"/>
        </w:numPr>
        <w:spacing w:line="520" w:lineRule="exact"/>
        <w:ind w:leftChars="0" w:left="766" w:hanging="624"/>
        <w:jc w:val="both"/>
        <w:outlineLvl w:val="2"/>
        <w:rPr>
          <w:rFonts w:ascii="Times New Roman" w:eastAsia="標楷體" w:hAnsi="Times New Roman" w:cs="Times New Roman"/>
          <w:sz w:val="28"/>
          <w:szCs w:val="28"/>
        </w:rPr>
      </w:pPr>
      <w:proofErr w:type="gramStart"/>
      <w:r w:rsidRPr="00425CA0">
        <w:rPr>
          <w:rFonts w:ascii="Times New Roman" w:eastAsia="標楷體" w:hAnsi="Times New Roman" w:cs="Times New Roman" w:hint="eastAsia"/>
          <w:sz w:val="28"/>
          <w:szCs w:val="28"/>
        </w:rPr>
        <w:t>規劃減碳路徑</w:t>
      </w:r>
      <w:proofErr w:type="gramEnd"/>
      <w:r w:rsidRPr="00425CA0">
        <w:rPr>
          <w:rFonts w:ascii="Times New Roman" w:eastAsia="標楷體" w:hAnsi="Times New Roman" w:cs="Times New Roman" w:hint="eastAsia"/>
          <w:sz w:val="28"/>
          <w:szCs w:val="28"/>
        </w:rPr>
        <w:t>圖</w:t>
      </w:r>
    </w:p>
    <w:p w14:paraId="1F111FB3" w14:textId="77777777" w:rsidR="007E41F9" w:rsidRPr="008F7BC5" w:rsidRDefault="007E41F9" w:rsidP="008F7BC5">
      <w:pPr>
        <w:spacing w:line="520" w:lineRule="exact"/>
        <w:ind w:left="851" w:hanging="1"/>
        <w:jc w:val="both"/>
        <w:rPr>
          <w:rFonts w:ascii="Times New Roman" w:eastAsia="標楷體" w:hAnsi="Times New Roman" w:cs="Times New Roman"/>
          <w:sz w:val="28"/>
          <w:szCs w:val="28"/>
        </w:rPr>
      </w:pPr>
      <w:r w:rsidRPr="008F7BC5">
        <w:rPr>
          <w:rFonts w:ascii="Times New Roman" w:eastAsia="標楷體" w:hAnsi="Times New Roman" w:cs="Times New Roman" w:hint="eastAsia"/>
          <w:sz w:val="28"/>
          <w:szCs w:val="28"/>
        </w:rPr>
        <w:t>須協助合作單位</w:t>
      </w:r>
      <w:proofErr w:type="gramStart"/>
      <w:r w:rsidR="000970A4" w:rsidRPr="008F7BC5">
        <w:rPr>
          <w:rFonts w:ascii="Times New Roman" w:eastAsia="標楷體" w:hAnsi="Times New Roman" w:cs="Times New Roman" w:hint="eastAsia"/>
          <w:sz w:val="28"/>
          <w:szCs w:val="28"/>
        </w:rPr>
        <w:t>規劃減碳路徑</w:t>
      </w:r>
      <w:proofErr w:type="gramEnd"/>
      <w:r w:rsidR="000970A4" w:rsidRPr="008F7BC5">
        <w:rPr>
          <w:rFonts w:ascii="Times New Roman" w:eastAsia="標楷體" w:hAnsi="Times New Roman" w:cs="Times New Roman" w:hint="eastAsia"/>
          <w:sz w:val="28"/>
          <w:szCs w:val="28"/>
        </w:rPr>
        <w:t>圖</w:t>
      </w:r>
      <w:r w:rsidRPr="008F7BC5">
        <w:rPr>
          <w:rFonts w:ascii="Times New Roman" w:eastAsia="標楷體" w:hAnsi="Times New Roman" w:cs="Times New Roman" w:hint="eastAsia"/>
          <w:sz w:val="28"/>
          <w:szCs w:val="28"/>
        </w:rPr>
        <w:t>，針對合作單位研</w:t>
      </w:r>
      <w:proofErr w:type="gramStart"/>
      <w:r w:rsidRPr="008F7BC5">
        <w:rPr>
          <w:rFonts w:ascii="Times New Roman" w:eastAsia="標楷體" w:hAnsi="Times New Roman" w:cs="Times New Roman" w:hint="eastAsia"/>
          <w:sz w:val="28"/>
          <w:szCs w:val="28"/>
        </w:rPr>
        <w:t>擬減碳目</w:t>
      </w:r>
      <w:proofErr w:type="gramEnd"/>
      <w:r w:rsidRPr="008F7BC5">
        <w:rPr>
          <w:rFonts w:ascii="Times New Roman" w:eastAsia="標楷體" w:hAnsi="Times New Roman" w:cs="Times New Roman" w:hint="eastAsia"/>
          <w:sz w:val="28"/>
          <w:szCs w:val="28"/>
        </w:rPr>
        <w:t>標</w:t>
      </w:r>
      <w:proofErr w:type="gramStart"/>
      <w:r w:rsidRPr="008F7BC5">
        <w:rPr>
          <w:rFonts w:ascii="Times New Roman" w:eastAsia="標楷體" w:hAnsi="Times New Roman" w:cs="Times New Roman" w:hint="eastAsia"/>
          <w:sz w:val="28"/>
          <w:szCs w:val="28"/>
        </w:rPr>
        <w:t>及減碳推</w:t>
      </w:r>
      <w:proofErr w:type="gramEnd"/>
      <w:r w:rsidRPr="008F7BC5">
        <w:rPr>
          <w:rFonts w:ascii="Times New Roman" w:eastAsia="標楷體" w:hAnsi="Times New Roman" w:cs="Times New Roman" w:hint="eastAsia"/>
          <w:sz w:val="28"/>
          <w:szCs w:val="28"/>
        </w:rPr>
        <w:t>動方向。</w:t>
      </w:r>
    </w:p>
    <w:p w14:paraId="6EF9EBF8" w14:textId="77777777" w:rsidR="00764664" w:rsidRPr="00425CA0" w:rsidRDefault="004F38A6" w:rsidP="00725780">
      <w:pPr>
        <w:pStyle w:val="a3"/>
        <w:numPr>
          <w:ilvl w:val="0"/>
          <w:numId w:val="32"/>
        </w:numPr>
        <w:spacing w:line="520" w:lineRule="exact"/>
        <w:ind w:leftChars="0" w:left="766" w:hanging="624"/>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專業技能傳承</w:t>
      </w:r>
    </w:p>
    <w:p w14:paraId="04DE700D" w14:textId="77777777" w:rsidR="00383DB4" w:rsidRPr="00425CA0" w:rsidRDefault="007E41F9" w:rsidP="008F7BC5">
      <w:pPr>
        <w:pStyle w:val="a3"/>
        <w:numPr>
          <w:ilvl w:val="0"/>
          <w:numId w:val="16"/>
        </w:numPr>
        <w:spacing w:line="520" w:lineRule="exact"/>
        <w:ind w:leftChars="0" w:left="1134"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執行計畫期間</w:t>
      </w:r>
      <w:r w:rsidR="00782581" w:rsidRPr="00425CA0">
        <w:rPr>
          <w:rFonts w:ascii="Times New Roman" w:eastAsia="標楷體" w:hAnsi="Times New Roman" w:cs="Times New Roman" w:hint="eastAsia"/>
          <w:sz w:val="28"/>
          <w:szCs w:val="28"/>
        </w:rPr>
        <w:t>執行單位須</w:t>
      </w:r>
      <w:r w:rsidR="000970A4" w:rsidRPr="00425CA0">
        <w:rPr>
          <w:rFonts w:ascii="Times New Roman" w:eastAsia="標楷體" w:hAnsi="Times New Roman" w:cs="Times New Roman" w:hint="eastAsia"/>
          <w:sz w:val="28"/>
          <w:szCs w:val="28"/>
        </w:rPr>
        <w:t>辦理至少</w:t>
      </w:r>
      <w:r w:rsidR="000970A4" w:rsidRPr="00425CA0">
        <w:rPr>
          <w:rFonts w:ascii="Times New Roman" w:eastAsia="標楷體" w:hAnsi="Times New Roman" w:cs="Times New Roman" w:hint="eastAsia"/>
          <w:sz w:val="28"/>
          <w:szCs w:val="28"/>
        </w:rPr>
        <w:t>18</w:t>
      </w:r>
      <w:r w:rsidR="000970A4" w:rsidRPr="00425CA0">
        <w:rPr>
          <w:rFonts w:ascii="Times New Roman" w:eastAsia="標楷體" w:hAnsi="Times New Roman" w:cs="Times New Roman" w:hint="eastAsia"/>
          <w:sz w:val="28"/>
          <w:szCs w:val="28"/>
        </w:rPr>
        <w:t>小時</w:t>
      </w:r>
      <w:r w:rsidR="000970A4" w:rsidRPr="00425CA0">
        <w:rPr>
          <w:rFonts w:ascii="Times New Roman" w:eastAsia="標楷體" w:hAnsi="Times New Roman" w:cs="Times New Roman" w:hint="eastAsia"/>
          <w:sz w:val="28"/>
          <w:szCs w:val="28"/>
        </w:rPr>
        <w:t>(</w:t>
      </w:r>
      <w:r w:rsidR="000970A4" w:rsidRPr="00425CA0">
        <w:rPr>
          <w:rFonts w:ascii="Times New Roman" w:eastAsia="標楷體" w:hAnsi="Times New Roman" w:cs="Times New Roman" w:hint="eastAsia"/>
          <w:sz w:val="28"/>
          <w:szCs w:val="28"/>
        </w:rPr>
        <w:t>含</w:t>
      </w:r>
      <w:r w:rsidR="000970A4" w:rsidRPr="00425CA0">
        <w:rPr>
          <w:rFonts w:ascii="Times New Roman" w:eastAsia="標楷體" w:hAnsi="Times New Roman" w:cs="Times New Roman" w:hint="eastAsia"/>
          <w:sz w:val="28"/>
          <w:szCs w:val="28"/>
        </w:rPr>
        <w:t>)</w:t>
      </w:r>
      <w:proofErr w:type="gramStart"/>
      <w:r w:rsidR="000970A4" w:rsidRPr="00425CA0">
        <w:rPr>
          <w:rFonts w:ascii="Times New Roman" w:eastAsia="標楷體" w:hAnsi="Times New Roman" w:cs="Times New Roman" w:hint="eastAsia"/>
          <w:sz w:val="28"/>
          <w:szCs w:val="28"/>
        </w:rPr>
        <w:t>以上之碳盤查</w:t>
      </w:r>
      <w:proofErr w:type="gramEnd"/>
      <w:r w:rsidR="000970A4" w:rsidRPr="00425CA0">
        <w:rPr>
          <w:rFonts w:ascii="Times New Roman" w:eastAsia="標楷體" w:hAnsi="Times New Roman" w:cs="Times New Roman" w:hint="eastAsia"/>
          <w:sz w:val="28"/>
          <w:szCs w:val="28"/>
        </w:rPr>
        <w:t>相關技能傳承課程，指導合作單位指派之人員</w:t>
      </w:r>
      <w:r w:rsidRPr="00425CA0">
        <w:rPr>
          <w:rFonts w:ascii="Times New Roman" w:eastAsia="標楷體" w:hAnsi="Times New Roman" w:cs="Times New Roman" w:hint="eastAsia"/>
          <w:sz w:val="28"/>
          <w:szCs w:val="28"/>
        </w:rPr>
        <w:t>符合</w:t>
      </w:r>
      <w:r w:rsidRPr="00425CA0">
        <w:rPr>
          <w:rFonts w:ascii="Times New Roman" w:eastAsia="標楷體" w:hAnsi="Times New Roman" w:cs="Times New Roman"/>
          <w:sz w:val="28"/>
          <w:szCs w:val="28"/>
        </w:rPr>
        <w:t>ISO14064-</w:t>
      </w:r>
      <w:r w:rsidR="00383DB4" w:rsidRPr="00425CA0">
        <w:rPr>
          <w:rFonts w:ascii="Times New Roman" w:eastAsia="標楷體" w:hAnsi="Times New Roman" w:cs="Times New Roman"/>
          <w:sz w:val="28"/>
          <w:szCs w:val="28"/>
        </w:rPr>
        <w:t>1</w:t>
      </w:r>
      <w:r w:rsidRPr="00425CA0">
        <w:rPr>
          <w:rFonts w:ascii="Times New Roman" w:eastAsia="標楷體" w:hAnsi="Times New Roman" w:cs="Times New Roman" w:hint="eastAsia"/>
          <w:sz w:val="28"/>
          <w:szCs w:val="28"/>
        </w:rPr>
        <w:t>碳盤查計算之專業技能。</w:t>
      </w:r>
    </w:p>
    <w:p w14:paraId="647D4603" w14:textId="77777777" w:rsidR="000970A4" w:rsidRPr="00425CA0" w:rsidRDefault="000970A4" w:rsidP="008F7BC5">
      <w:pPr>
        <w:pStyle w:val="a3"/>
        <w:numPr>
          <w:ilvl w:val="0"/>
          <w:numId w:val="16"/>
        </w:numPr>
        <w:spacing w:line="520" w:lineRule="exact"/>
        <w:ind w:leftChars="0" w:left="1134"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每門課程單元為</w:t>
      </w:r>
      <w:r w:rsidRPr="00425CA0">
        <w:rPr>
          <w:rFonts w:ascii="Times New Roman" w:eastAsia="標楷體" w:hAnsi="Times New Roman" w:cs="Times New Roman" w:hint="eastAsia"/>
          <w:sz w:val="28"/>
          <w:szCs w:val="28"/>
        </w:rPr>
        <w:t>3</w:t>
      </w:r>
      <w:r w:rsidRPr="00425CA0">
        <w:rPr>
          <w:rFonts w:ascii="Times New Roman" w:eastAsia="標楷體" w:hAnsi="Times New Roman" w:cs="Times New Roman" w:hint="eastAsia"/>
          <w:sz w:val="28"/>
          <w:szCs w:val="28"/>
        </w:rPr>
        <w:t>小時，至少須</w:t>
      </w:r>
      <w:r w:rsidRPr="00425CA0">
        <w:rPr>
          <w:rFonts w:ascii="Times New Roman" w:eastAsia="標楷體" w:hAnsi="Times New Roman" w:cs="Times New Roman" w:hint="eastAsia"/>
          <w:sz w:val="28"/>
          <w:szCs w:val="28"/>
        </w:rPr>
        <w:t>6</w:t>
      </w:r>
      <w:r w:rsidRPr="00425CA0">
        <w:rPr>
          <w:rFonts w:ascii="Times New Roman" w:eastAsia="標楷體" w:hAnsi="Times New Roman" w:cs="Times New Roman" w:hint="eastAsia"/>
          <w:sz w:val="28"/>
          <w:szCs w:val="28"/>
        </w:rPr>
        <w:t>門課程單元，課程至少</w:t>
      </w:r>
      <w:r w:rsidRPr="00425CA0">
        <w:rPr>
          <w:rFonts w:ascii="Times New Roman" w:eastAsia="標楷體" w:hAnsi="Times New Roman" w:cs="Times New Roman" w:hint="eastAsia"/>
          <w:sz w:val="28"/>
          <w:szCs w:val="28"/>
        </w:rPr>
        <w:t>2/</w:t>
      </w:r>
      <w:r w:rsidRPr="00425CA0">
        <w:rPr>
          <w:rFonts w:ascii="Times New Roman" w:eastAsia="標楷體" w:hAnsi="Times New Roman" w:cs="Times New Roman"/>
          <w:sz w:val="28"/>
          <w:szCs w:val="28"/>
        </w:rPr>
        <w:t>3</w:t>
      </w:r>
      <w:r w:rsidRPr="00425CA0">
        <w:rPr>
          <w:rFonts w:ascii="Times New Roman" w:eastAsia="標楷體" w:hAnsi="Times New Roman" w:cs="Times New Roman" w:hint="eastAsia"/>
          <w:sz w:val="28"/>
          <w:szCs w:val="28"/>
        </w:rPr>
        <w:t>須</w:t>
      </w:r>
      <w:r w:rsidRPr="00601B37">
        <w:rPr>
          <w:rFonts w:ascii="Times New Roman" w:eastAsia="標楷體" w:hAnsi="Times New Roman" w:cs="Times New Roman" w:hint="eastAsia"/>
          <w:sz w:val="28"/>
          <w:szCs w:val="28"/>
        </w:rPr>
        <w:t>為計畫主持</w:t>
      </w:r>
      <w:r w:rsidR="007C3A49" w:rsidRPr="00601B37">
        <w:rPr>
          <w:rFonts w:ascii="Times New Roman" w:eastAsia="標楷體" w:hAnsi="Times New Roman" w:cs="Times New Roman" w:hint="eastAsia"/>
          <w:sz w:val="28"/>
          <w:szCs w:val="28"/>
        </w:rPr>
        <w:t>人</w:t>
      </w:r>
      <w:r w:rsidRPr="00601B37">
        <w:rPr>
          <w:rFonts w:ascii="Times New Roman" w:eastAsia="標楷體" w:hAnsi="Times New Roman" w:cs="Times New Roman" w:hint="eastAsia"/>
          <w:sz w:val="28"/>
          <w:szCs w:val="28"/>
        </w:rPr>
        <w:t>或協同</w:t>
      </w:r>
      <w:r w:rsidR="007C3A49" w:rsidRPr="00601B37">
        <w:rPr>
          <w:rFonts w:ascii="Times New Roman" w:eastAsia="標楷體" w:hAnsi="Times New Roman" w:cs="Times New Roman" w:hint="eastAsia"/>
          <w:sz w:val="28"/>
          <w:szCs w:val="28"/>
        </w:rPr>
        <w:t>計畫</w:t>
      </w:r>
      <w:r w:rsidRPr="00601B37">
        <w:rPr>
          <w:rFonts w:ascii="Times New Roman" w:eastAsia="標楷體" w:hAnsi="Times New Roman" w:cs="Times New Roman" w:hint="eastAsia"/>
          <w:sz w:val="28"/>
          <w:szCs w:val="28"/>
        </w:rPr>
        <w:t>主持人擔任授課師資。</w:t>
      </w:r>
    </w:p>
    <w:p w14:paraId="34F3D022" w14:textId="77777777" w:rsidR="006E7B5C" w:rsidRPr="00425CA0" w:rsidRDefault="004F38A6" w:rsidP="008F7BC5">
      <w:pPr>
        <w:pStyle w:val="a3"/>
        <w:numPr>
          <w:ilvl w:val="0"/>
          <w:numId w:val="16"/>
        </w:numPr>
        <w:spacing w:line="520" w:lineRule="exact"/>
        <w:ind w:leftChars="0" w:left="1134" w:hanging="283"/>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合作單位須至少指派</w:t>
      </w:r>
      <w:r w:rsidRPr="00425CA0">
        <w:rPr>
          <w:rFonts w:ascii="Times New Roman" w:eastAsia="標楷體" w:hAnsi="Times New Roman" w:cs="Times New Roman" w:hint="eastAsia"/>
          <w:sz w:val="28"/>
          <w:szCs w:val="28"/>
        </w:rPr>
        <w:t>2</w:t>
      </w:r>
      <w:r w:rsidRPr="00425CA0">
        <w:rPr>
          <w:rFonts w:ascii="Times New Roman" w:eastAsia="標楷體" w:hAnsi="Times New Roman" w:cs="Times New Roman" w:hint="eastAsia"/>
          <w:sz w:val="28"/>
          <w:szCs w:val="28"/>
        </w:rPr>
        <w:t>位擔任專業技能種子人員。</w:t>
      </w:r>
    </w:p>
    <w:p w14:paraId="0884898A" w14:textId="77777777" w:rsidR="003652AA" w:rsidRPr="00425CA0" w:rsidRDefault="003652AA" w:rsidP="00725780">
      <w:pPr>
        <w:pStyle w:val="a3"/>
        <w:numPr>
          <w:ilvl w:val="0"/>
          <w:numId w:val="32"/>
        </w:numPr>
        <w:spacing w:line="520" w:lineRule="exact"/>
        <w:ind w:leftChars="0" w:left="766" w:hanging="624"/>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智慧化及低碳化諮詢診斷</w:t>
      </w:r>
    </w:p>
    <w:p w14:paraId="5F9D16CC" w14:textId="77777777" w:rsidR="003652AA" w:rsidRPr="008F7BC5" w:rsidRDefault="00A93231" w:rsidP="008F7BC5">
      <w:pPr>
        <w:spacing w:line="520" w:lineRule="exact"/>
        <w:ind w:left="851"/>
        <w:jc w:val="both"/>
        <w:rPr>
          <w:rFonts w:ascii="標楷體" w:eastAsia="標楷體" w:hAnsi="標楷體" w:cs="Times New Roman"/>
          <w:sz w:val="28"/>
          <w:szCs w:val="28"/>
        </w:rPr>
      </w:pPr>
      <w:r w:rsidRPr="008F7BC5">
        <w:rPr>
          <w:rFonts w:ascii="標楷體" w:eastAsia="標楷體" w:hAnsi="標楷體" w:cs="Times New Roman" w:hint="eastAsia"/>
          <w:sz w:val="28"/>
          <w:szCs w:val="28"/>
        </w:rPr>
        <w:t>須</w:t>
      </w:r>
      <w:r w:rsidR="003652AA" w:rsidRPr="008F7BC5">
        <w:rPr>
          <w:rFonts w:ascii="標楷體" w:eastAsia="標楷體" w:hAnsi="標楷體" w:cs="Times New Roman" w:hint="eastAsia"/>
          <w:sz w:val="28"/>
          <w:szCs w:val="28"/>
        </w:rPr>
        <w:t>協助合作單位進行智慧化及低碳化診斷服務，並提出建議改善報告。</w:t>
      </w:r>
    </w:p>
    <w:p w14:paraId="28807BA2" w14:textId="77777777" w:rsidR="0086253B" w:rsidRPr="00425CA0" w:rsidRDefault="0086253B" w:rsidP="00725780">
      <w:pPr>
        <w:pStyle w:val="a3"/>
        <w:numPr>
          <w:ilvl w:val="0"/>
          <w:numId w:val="32"/>
        </w:numPr>
        <w:spacing w:line="520" w:lineRule="exact"/>
        <w:ind w:leftChars="0" w:left="766" w:hanging="624"/>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執行經費</w:t>
      </w:r>
    </w:p>
    <w:p w14:paraId="6413C26D" w14:textId="77777777" w:rsidR="00150C88" w:rsidRPr="00135272" w:rsidRDefault="009343E2" w:rsidP="00135272">
      <w:pPr>
        <w:spacing w:line="520" w:lineRule="exact"/>
        <w:ind w:left="851"/>
        <w:jc w:val="both"/>
        <w:rPr>
          <w:rFonts w:ascii="Times New Roman" w:eastAsia="標楷體" w:hAnsi="Times New Roman" w:cs="Times New Roman"/>
          <w:sz w:val="28"/>
          <w:szCs w:val="28"/>
        </w:rPr>
      </w:pPr>
      <w:r w:rsidRPr="00135272">
        <w:rPr>
          <w:rFonts w:ascii="Times New Roman" w:eastAsia="標楷體" w:hAnsi="Times New Roman" w:cs="Times New Roman" w:hint="eastAsia"/>
          <w:sz w:val="28"/>
          <w:szCs w:val="28"/>
        </w:rPr>
        <w:t>工業局</w:t>
      </w:r>
      <w:r w:rsidRPr="00135272">
        <w:rPr>
          <w:rFonts w:ascii="標楷體" w:eastAsia="標楷體" w:hAnsi="標楷體" w:cs="Times New Roman" w:hint="eastAsia"/>
          <w:sz w:val="28"/>
          <w:szCs w:val="28"/>
        </w:rPr>
        <w:t>專案</w:t>
      </w:r>
      <w:r w:rsidRPr="00135272">
        <w:rPr>
          <w:rFonts w:ascii="Times New Roman" w:eastAsia="標楷體" w:hAnsi="Times New Roman" w:cs="Times New Roman" w:hint="eastAsia"/>
          <w:sz w:val="28"/>
          <w:szCs w:val="28"/>
        </w:rPr>
        <w:t>計畫提供執行單位</w:t>
      </w:r>
      <w:r w:rsidR="003652AA" w:rsidRPr="00135272">
        <w:rPr>
          <w:rFonts w:ascii="Times New Roman" w:eastAsia="標楷體" w:hAnsi="Times New Roman" w:cs="Times New Roman" w:hint="eastAsia"/>
          <w:sz w:val="28"/>
          <w:szCs w:val="28"/>
        </w:rPr>
        <w:t>經費</w:t>
      </w:r>
      <w:r w:rsidR="00DD5EB8" w:rsidRPr="00135272">
        <w:rPr>
          <w:rFonts w:ascii="Times New Roman" w:eastAsia="標楷體" w:hAnsi="Times New Roman" w:cs="Times New Roman"/>
          <w:sz w:val="28"/>
          <w:szCs w:val="28"/>
        </w:rPr>
        <w:t>16</w:t>
      </w:r>
      <w:r w:rsidR="003652AA" w:rsidRPr="00135272">
        <w:rPr>
          <w:rFonts w:ascii="Times New Roman" w:eastAsia="標楷體" w:hAnsi="Times New Roman" w:cs="Times New Roman" w:hint="eastAsia"/>
          <w:sz w:val="28"/>
          <w:szCs w:val="28"/>
        </w:rPr>
        <w:t>萬元</w:t>
      </w:r>
      <w:r w:rsidR="003652AA" w:rsidRPr="00135272">
        <w:rPr>
          <w:rFonts w:ascii="新細明體" w:eastAsia="新細明體" w:hAnsi="新細明體" w:cs="Times New Roman" w:hint="eastAsia"/>
          <w:sz w:val="28"/>
          <w:szCs w:val="28"/>
        </w:rPr>
        <w:t>，</w:t>
      </w:r>
      <w:r w:rsidR="003652AA" w:rsidRPr="00135272">
        <w:rPr>
          <w:rFonts w:ascii="Times New Roman" w:eastAsia="標楷體" w:hAnsi="Times New Roman" w:cs="Times New Roman" w:hint="eastAsia"/>
          <w:sz w:val="28"/>
          <w:szCs w:val="28"/>
        </w:rPr>
        <w:t>合作單位須提供</w:t>
      </w:r>
      <w:r w:rsidR="003652AA" w:rsidRPr="00135272">
        <w:rPr>
          <w:rFonts w:ascii="Times New Roman" w:eastAsia="標楷體" w:hAnsi="Times New Roman" w:cs="Times New Roman" w:hint="eastAsia"/>
          <w:sz w:val="28"/>
          <w:szCs w:val="28"/>
        </w:rPr>
        <w:t>4</w:t>
      </w:r>
      <w:r w:rsidR="003652AA" w:rsidRPr="00135272">
        <w:rPr>
          <w:rFonts w:ascii="Times New Roman" w:eastAsia="標楷體" w:hAnsi="Times New Roman" w:cs="Times New Roman" w:hint="eastAsia"/>
          <w:sz w:val="28"/>
          <w:szCs w:val="28"/>
        </w:rPr>
        <w:t>萬元給予執行單位</w:t>
      </w:r>
      <w:r w:rsidR="003652AA" w:rsidRPr="00135272">
        <w:rPr>
          <w:rFonts w:ascii="新細明體" w:eastAsia="新細明體" w:hAnsi="新細明體" w:cs="Times New Roman" w:hint="eastAsia"/>
          <w:sz w:val="28"/>
          <w:szCs w:val="28"/>
        </w:rPr>
        <w:t>。</w:t>
      </w:r>
    </w:p>
    <w:p w14:paraId="6516C1DD" w14:textId="77777777" w:rsidR="004F38A6" w:rsidRPr="00425CA0" w:rsidRDefault="004F38A6" w:rsidP="00401A34">
      <w:pPr>
        <w:pStyle w:val="a3"/>
        <w:numPr>
          <w:ilvl w:val="0"/>
          <w:numId w:val="4"/>
        </w:numPr>
        <w:spacing w:beforeLines="50" w:before="180"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lastRenderedPageBreak/>
        <w:t>驗收項目</w:t>
      </w:r>
    </w:p>
    <w:p w14:paraId="35181533" w14:textId="77777777" w:rsidR="004F38A6" w:rsidRPr="00601B37" w:rsidRDefault="004F38A6"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完</w:t>
      </w:r>
      <w:r w:rsidRPr="00601B37">
        <w:rPr>
          <w:rFonts w:ascii="Times New Roman" w:eastAsia="標楷體" w:hAnsi="Times New Roman" w:cs="Times New Roman" w:hint="eastAsia"/>
          <w:sz w:val="28"/>
          <w:szCs w:val="28"/>
        </w:rPr>
        <w:t>成</w:t>
      </w:r>
      <w:r w:rsidRPr="00601B37">
        <w:rPr>
          <w:rFonts w:ascii="Times New Roman" w:eastAsia="標楷體" w:hAnsi="Times New Roman" w:cs="Times New Roman" w:hint="eastAsia"/>
          <w:sz w:val="28"/>
          <w:szCs w:val="28"/>
        </w:rPr>
        <w:t>1</w:t>
      </w:r>
      <w:r w:rsidRPr="00601B37">
        <w:rPr>
          <w:rFonts w:ascii="Times New Roman" w:eastAsia="標楷體" w:hAnsi="Times New Roman" w:cs="Times New Roman" w:hint="eastAsia"/>
          <w:sz w:val="28"/>
          <w:szCs w:val="28"/>
        </w:rPr>
        <w:t>份符合</w:t>
      </w:r>
      <w:r w:rsidRPr="00601B37">
        <w:rPr>
          <w:rFonts w:ascii="Times New Roman" w:eastAsia="標楷體" w:hAnsi="Times New Roman" w:cs="Times New Roman" w:hint="eastAsia"/>
          <w:sz w:val="28"/>
          <w:szCs w:val="28"/>
        </w:rPr>
        <w:t>ISO14064-1</w:t>
      </w:r>
      <w:r w:rsidR="00784E5D" w:rsidRPr="00601B37">
        <w:rPr>
          <w:rFonts w:ascii="Times New Roman" w:eastAsia="標楷體" w:hAnsi="Times New Roman" w:cs="Times New Roman" w:hint="eastAsia"/>
          <w:sz w:val="28"/>
          <w:szCs w:val="28"/>
        </w:rPr>
        <w:t>：</w:t>
      </w:r>
      <w:r w:rsidR="00784E5D" w:rsidRPr="00601B37">
        <w:rPr>
          <w:rFonts w:ascii="Times New Roman" w:eastAsia="標楷體" w:hAnsi="Times New Roman" w:cs="Times New Roman" w:hint="eastAsia"/>
          <w:sz w:val="28"/>
          <w:szCs w:val="28"/>
        </w:rPr>
        <w:t>2018</w:t>
      </w:r>
      <w:r w:rsidR="00E23BAB" w:rsidRPr="00601B37">
        <w:rPr>
          <w:rFonts w:ascii="Times New Roman" w:eastAsia="標楷體" w:hAnsi="Times New Roman" w:cs="Times New Roman" w:hint="eastAsia"/>
          <w:sz w:val="28"/>
          <w:szCs w:val="28"/>
        </w:rPr>
        <w:t>溫室氣體盤查</w:t>
      </w:r>
      <w:r w:rsidRPr="00601B37">
        <w:rPr>
          <w:rFonts w:ascii="Times New Roman" w:eastAsia="標楷體" w:hAnsi="Times New Roman" w:cs="Times New Roman" w:hint="eastAsia"/>
          <w:sz w:val="28"/>
          <w:szCs w:val="28"/>
        </w:rPr>
        <w:t>報告書。</w:t>
      </w:r>
    </w:p>
    <w:p w14:paraId="77F21E2A" w14:textId="77777777" w:rsidR="004F38A6" w:rsidRPr="00425CA0" w:rsidRDefault="004F38A6"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601B37">
        <w:rPr>
          <w:rFonts w:ascii="Times New Roman" w:eastAsia="標楷體" w:hAnsi="Times New Roman" w:cs="Times New Roman" w:hint="eastAsia"/>
          <w:sz w:val="28"/>
          <w:szCs w:val="28"/>
        </w:rPr>
        <w:t>完成至少</w:t>
      </w:r>
      <w:proofErr w:type="gramStart"/>
      <w:r w:rsidR="00981858" w:rsidRPr="00601B37">
        <w:rPr>
          <w:rFonts w:ascii="Times New Roman" w:eastAsia="標楷體" w:hAnsi="Times New Roman" w:cs="Times New Roman"/>
          <w:sz w:val="28"/>
          <w:szCs w:val="28"/>
        </w:rPr>
        <w:t>10</w:t>
      </w:r>
      <w:r w:rsidRPr="00601B37">
        <w:rPr>
          <w:rFonts w:ascii="Times New Roman" w:eastAsia="標楷體" w:hAnsi="Times New Roman" w:cs="Times New Roman" w:hint="eastAsia"/>
          <w:sz w:val="28"/>
          <w:szCs w:val="28"/>
        </w:rPr>
        <w:t>次碳</w:t>
      </w:r>
      <w:proofErr w:type="gramEnd"/>
      <w:r w:rsidRPr="00425CA0">
        <w:rPr>
          <w:rFonts w:ascii="Times New Roman" w:eastAsia="標楷體" w:hAnsi="Times New Roman" w:cs="Times New Roman" w:hint="eastAsia"/>
          <w:sz w:val="28"/>
          <w:szCs w:val="28"/>
        </w:rPr>
        <w:t>盤查紀錄表。</w:t>
      </w:r>
    </w:p>
    <w:p w14:paraId="1E7C2CE4" w14:textId="77777777" w:rsidR="004F38A6" w:rsidRPr="00425CA0" w:rsidRDefault="004F38A6"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完成碳盤查</w:t>
      </w:r>
      <w:r w:rsidR="00383DB4" w:rsidRPr="00425CA0">
        <w:rPr>
          <w:rFonts w:ascii="Times New Roman" w:eastAsia="標楷體" w:hAnsi="Times New Roman" w:cs="Times New Roman" w:hint="eastAsia"/>
          <w:sz w:val="28"/>
          <w:szCs w:val="28"/>
        </w:rPr>
        <w:t>2</w:t>
      </w:r>
      <w:r w:rsidR="00383DB4" w:rsidRPr="00425CA0">
        <w:rPr>
          <w:rFonts w:ascii="Times New Roman" w:eastAsia="標楷體" w:hAnsi="Times New Roman" w:cs="Times New Roman" w:hint="eastAsia"/>
          <w:sz w:val="28"/>
          <w:szCs w:val="28"/>
        </w:rPr>
        <w:t>位</w:t>
      </w:r>
      <w:r w:rsidRPr="00425CA0">
        <w:rPr>
          <w:rFonts w:ascii="Times New Roman" w:eastAsia="標楷體" w:hAnsi="Times New Roman" w:cs="Times New Roman" w:hint="eastAsia"/>
          <w:sz w:val="28"/>
          <w:szCs w:val="28"/>
        </w:rPr>
        <w:t>專業技能種子人員名單。</w:t>
      </w:r>
    </w:p>
    <w:p w14:paraId="1CD2F595" w14:textId="77777777" w:rsidR="00AE01A2" w:rsidRPr="00425CA0" w:rsidRDefault="00AE01A2"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技能傳承切結書。</w:t>
      </w:r>
    </w:p>
    <w:p w14:paraId="642404EE" w14:textId="77777777" w:rsidR="00AE01A2" w:rsidRPr="00425CA0" w:rsidRDefault="00AE01A2"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合作</w:t>
      </w:r>
      <w:proofErr w:type="gramStart"/>
      <w:r w:rsidRPr="00425CA0">
        <w:rPr>
          <w:rFonts w:ascii="Times New Roman" w:eastAsia="標楷體" w:hAnsi="Times New Roman" w:cs="Times New Roman" w:hint="eastAsia"/>
          <w:sz w:val="28"/>
          <w:szCs w:val="28"/>
        </w:rPr>
        <w:t>單位減碳路徑</w:t>
      </w:r>
      <w:proofErr w:type="gramEnd"/>
      <w:r w:rsidRPr="00425CA0">
        <w:rPr>
          <w:rFonts w:ascii="Times New Roman" w:eastAsia="標楷體" w:hAnsi="Times New Roman" w:cs="Times New Roman" w:hint="eastAsia"/>
          <w:sz w:val="28"/>
          <w:szCs w:val="28"/>
        </w:rPr>
        <w:t>圖。</w:t>
      </w:r>
    </w:p>
    <w:p w14:paraId="54DE1A51" w14:textId="77777777" w:rsidR="00C1599F" w:rsidRPr="00425CA0" w:rsidRDefault="003652AA"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智慧化</w:t>
      </w:r>
      <w:r w:rsidR="00C1599F" w:rsidRPr="00425CA0">
        <w:rPr>
          <w:rFonts w:ascii="Times New Roman" w:eastAsia="標楷體" w:hAnsi="Times New Roman" w:cs="Times New Roman" w:hint="eastAsia"/>
          <w:sz w:val="28"/>
          <w:szCs w:val="28"/>
        </w:rPr>
        <w:t>諮詢診斷改善建議報告</w:t>
      </w:r>
      <w:r w:rsidR="00A93231" w:rsidRPr="00425CA0">
        <w:rPr>
          <w:rFonts w:ascii="Times New Roman" w:eastAsia="標楷體" w:hAnsi="Times New Roman" w:cs="Times New Roman" w:hint="eastAsia"/>
          <w:sz w:val="28"/>
          <w:szCs w:val="28"/>
        </w:rPr>
        <w:t>。</w:t>
      </w:r>
    </w:p>
    <w:p w14:paraId="67A478EE" w14:textId="77777777" w:rsidR="00C1599F" w:rsidRPr="00425CA0" w:rsidRDefault="00C1599F"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低碳化諮詢診斷改善建議報告</w:t>
      </w:r>
      <w:r w:rsidR="00A93231" w:rsidRPr="00425CA0">
        <w:rPr>
          <w:rFonts w:ascii="Times New Roman" w:eastAsia="標楷體" w:hAnsi="Times New Roman" w:cs="Times New Roman" w:hint="eastAsia"/>
          <w:sz w:val="28"/>
          <w:szCs w:val="28"/>
        </w:rPr>
        <w:t>。</w:t>
      </w:r>
    </w:p>
    <w:p w14:paraId="2BC024B2" w14:textId="77777777" w:rsidR="00AE01A2" w:rsidRPr="00425CA0" w:rsidRDefault="00286504" w:rsidP="00135272">
      <w:pPr>
        <w:pStyle w:val="a3"/>
        <w:numPr>
          <w:ilvl w:val="0"/>
          <w:numId w:val="17"/>
        </w:numPr>
        <w:spacing w:line="520" w:lineRule="exact"/>
        <w:ind w:leftChars="0" w:left="755" w:hanging="46"/>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結案同意書</w:t>
      </w:r>
      <w:r w:rsidR="00A93231" w:rsidRPr="00425CA0">
        <w:rPr>
          <w:rFonts w:ascii="Times New Roman" w:eastAsia="標楷體" w:hAnsi="Times New Roman" w:cs="Times New Roman" w:hint="eastAsia"/>
          <w:sz w:val="28"/>
          <w:szCs w:val="28"/>
        </w:rPr>
        <w:t>。</w:t>
      </w:r>
    </w:p>
    <w:p w14:paraId="054C792A" w14:textId="77777777" w:rsidR="00863A29" w:rsidRPr="00425CA0" w:rsidRDefault="00863A29" w:rsidP="00401A34">
      <w:pPr>
        <w:pStyle w:val="a3"/>
        <w:numPr>
          <w:ilvl w:val="0"/>
          <w:numId w:val="4"/>
        </w:numPr>
        <w:spacing w:beforeLines="50" w:before="180"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注意事項</w:t>
      </w:r>
    </w:p>
    <w:p w14:paraId="61D0F215" w14:textId="77777777" w:rsidR="0004410E" w:rsidRPr="00425CA0" w:rsidRDefault="0004410E" w:rsidP="00135272">
      <w:pPr>
        <w:pStyle w:val="a3"/>
        <w:numPr>
          <w:ilvl w:val="0"/>
          <w:numId w:val="18"/>
        </w:numPr>
        <w:spacing w:line="520" w:lineRule="exact"/>
        <w:ind w:leftChars="0" w:left="993" w:hanging="284"/>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經費編列依據「經濟部及所屬機關委辦計畫預算編列基準」，需按實編列，經費編列金額一律四捨五入至新台幣元。</w:t>
      </w:r>
    </w:p>
    <w:p w14:paraId="27E407D1" w14:textId="77777777" w:rsidR="009348FD" w:rsidRPr="00425CA0" w:rsidRDefault="009348FD" w:rsidP="00135272">
      <w:pPr>
        <w:pStyle w:val="a3"/>
        <w:numPr>
          <w:ilvl w:val="0"/>
          <w:numId w:val="18"/>
        </w:numPr>
        <w:spacing w:line="520" w:lineRule="exact"/>
        <w:ind w:leftChars="0" w:left="993" w:hanging="284"/>
        <w:jc w:val="both"/>
        <w:outlineLvl w:val="3"/>
        <w:rPr>
          <w:rFonts w:ascii="Times New Roman" w:eastAsia="標楷體" w:hAnsi="Times New Roman" w:cs="Times New Roman"/>
          <w:sz w:val="28"/>
          <w:szCs w:val="28"/>
        </w:rPr>
      </w:pPr>
      <w:r w:rsidRPr="00425CA0">
        <w:rPr>
          <w:rFonts w:ascii="Times New Roman" w:eastAsia="標楷體" w:hAnsi="Times New Roman" w:cs="Times New Roman"/>
          <w:sz w:val="28"/>
          <w:szCs w:val="28"/>
        </w:rPr>
        <w:t>本計畫經費編列以經常門為主，</w:t>
      </w:r>
      <w:r w:rsidRPr="006F3A4C">
        <w:rPr>
          <w:rFonts w:ascii="Times New Roman" w:eastAsia="標楷體" w:hAnsi="Times New Roman" w:cs="Times New Roman"/>
          <w:sz w:val="28"/>
          <w:szCs w:val="28"/>
        </w:rPr>
        <w:t>不得編列資本門</w:t>
      </w:r>
      <w:r w:rsidRPr="006F3A4C">
        <w:rPr>
          <w:rFonts w:ascii="Times New Roman" w:eastAsia="標楷體" w:hAnsi="Times New Roman" w:cs="Times New Roman" w:hint="eastAsia"/>
          <w:sz w:val="28"/>
          <w:szCs w:val="28"/>
        </w:rPr>
        <w:t>、人事費及內部場地費</w:t>
      </w:r>
      <w:r w:rsidRPr="006F3A4C">
        <w:rPr>
          <w:rFonts w:ascii="Times New Roman" w:eastAsia="標楷體" w:hAnsi="Times New Roman" w:cs="Times New Roman"/>
          <w:sz w:val="28"/>
          <w:szCs w:val="28"/>
        </w:rPr>
        <w:t>。</w:t>
      </w:r>
    </w:p>
    <w:p w14:paraId="720C9DE3" w14:textId="77777777" w:rsidR="00863A29" w:rsidRPr="00425CA0" w:rsidRDefault="00863A29" w:rsidP="00135272">
      <w:pPr>
        <w:pStyle w:val="a3"/>
        <w:numPr>
          <w:ilvl w:val="0"/>
          <w:numId w:val="18"/>
        </w:numPr>
        <w:spacing w:line="520" w:lineRule="exact"/>
        <w:ind w:leftChars="0" w:left="993" w:hanging="284"/>
        <w:jc w:val="both"/>
        <w:outlineLvl w:val="3"/>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未特別說明者，依經濟部工業局相關規定為標準。</w:t>
      </w:r>
    </w:p>
    <w:p w14:paraId="6911F9CF" w14:textId="77777777" w:rsidR="00B176A6" w:rsidRPr="00425CA0" w:rsidRDefault="00863A29" w:rsidP="00601B37">
      <w:pPr>
        <w:pStyle w:val="a3"/>
        <w:numPr>
          <w:ilvl w:val="0"/>
          <w:numId w:val="1"/>
        </w:numPr>
        <w:spacing w:beforeLines="100" w:before="360" w:line="520" w:lineRule="exact"/>
        <w:ind w:leftChars="0"/>
        <w:jc w:val="both"/>
        <w:outlineLvl w:val="0"/>
        <w:rPr>
          <w:rFonts w:ascii="Times New Roman" w:eastAsia="標楷體" w:hAnsi="Times New Roman" w:cs="Times New Roman"/>
          <w:b/>
          <w:sz w:val="32"/>
          <w:szCs w:val="32"/>
        </w:rPr>
      </w:pPr>
      <w:bookmarkStart w:id="6" w:name="_Toc85130403"/>
      <w:bookmarkStart w:id="7" w:name="_Toc110460733"/>
      <w:bookmarkStart w:id="8" w:name="_Toc131666152"/>
      <w:r w:rsidRPr="00425CA0">
        <w:rPr>
          <w:rFonts w:ascii="Times New Roman" w:eastAsia="標楷體" w:hAnsi="Times New Roman" w:cs="Times New Roman"/>
          <w:b/>
          <w:sz w:val="32"/>
          <w:szCs w:val="32"/>
        </w:rPr>
        <w:t>申請應備資料</w:t>
      </w:r>
      <w:r w:rsidRPr="00425CA0">
        <w:rPr>
          <w:rFonts w:ascii="Times New Roman" w:eastAsia="標楷體" w:hAnsi="Times New Roman" w:cs="Times New Roman" w:hint="eastAsia"/>
          <w:b/>
          <w:sz w:val="32"/>
          <w:szCs w:val="32"/>
        </w:rPr>
        <w:t>及收件地址</w:t>
      </w:r>
      <w:bookmarkEnd w:id="6"/>
      <w:bookmarkEnd w:id="7"/>
      <w:bookmarkEnd w:id="8"/>
    </w:p>
    <w:p w14:paraId="71A96D36" w14:textId="77777777" w:rsidR="003176C8" w:rsidRPr="00425CA0" w:rsidRDefault="00042830" w:rsidP="005A0AAD">
      <w:pPr>
        <w:pStyle w:val="a3"/>
        <w:numPr>
          <w:ilvl w:val="0"/>
          <w:numId w:val="19"/>
        </w:numPr>
        <w:spacing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申請應備資料，包括</w:t>
      </w:r>
      <w:r w:rsidR="008E4AA6" w:rsidRPr="00425CA0">
        <w:rPr>
          <w:rFonts w:ascii="Times New Roman" w:eastAsia="標楷體" w:hAnsi="Times New Roman" w:cs="Times New Roman" w:hint="eastAsia"/>
          <w:sz w:val="28"/>
          <w:szCs w:val="28"/>
        </w:rPr>
        <w:t>：</w:t>
      </w:r>
    </w:p>
    <w:p w14:paraId="0BCFA9DB" w14:textId="77777777" w:rsidR="007C51EE" w:rsidRPr="00425CA0" w:rsidRDefault="007C51EE" w:rsidP="00135272">
      <w:pPr>
        <w:pStyle w:val="a3"/>
        <w:numPr>
          <w:ilvl w:val="0"/>
          <w:numId w:val="20"/>
        </w:numPr>
        <w:spacing w:line="520" w:lineRule="exact"/>
        <w:ind w:leftChars="0" w:left="766" w:firstLine="85"/>
        <w:jc w:val="both"/>
        <w:outlineLvl w:val="2"/>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計畫申請書及</w:t>
      </w:r>
      <w:r w:rsidR="00800305" w:rsidRPr="00425CA0">
        <w:rPr>
          <w:rFonts w:ascii="Times New Roman" w:eastAsia="標楷體" w:hAnsi="Times New Roman" w:cs="Times New Roman" w:hint="eastAsia"/>
          <w:sz w:val="28"/>
          <w:szCs w:val="28"/>
        </w:rPr>
        <w:t>合作</w:t>
      </w:r>
      <w:r w:rsidR="00784E5D" w:rsidRPr="00425CA0">
        <w:rPr>
          <w:rFonts w:ascii="Times New Roman" w:eastAsia="標楷體" w:hAnsi="Times New Roman" w:cs="Times New Roman" w:hint="eastAsia"/>
          <w:sz w:val="28"/>
          <w:szCs w:val="28"/>
        </w:rPr>
        <w:t>同意</w:t>
      </w:r>
      <w:r w:rsidR="00807ED8" w:rsidRPr="00425CA0">
        <w:rPr>
          <w:rFonts w:ascii="Times New Roman" w:eastAsia="標楷體" w:hAnsi="Times New Roman" w:cs="Times New Roman" w:hint="eastAsia"/>
          <w:sz w:val="28"/>
          <w:szCs w:val="28"/>
        </w:rPr>
        <w:t>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sz w:val="28"/>
          <w:szCs w:val="28"/>
        </w:rPr>
        <w:t>1</w:t>
      </w:r>
      <w:r w:rsidRPr="00425CA0">
        <w:rPr>
          <w:rFonts w:ascii="Times New Roman" w:eastAsia="標楷體" w:hAnsi="Times New Roman" w:cs="Times New Roman" w:hint="eastAsia"/>
          <w:sz w:val="28"/>
          <w:szCs w:val="28"/>
        </w:rPr>
        <w:t>份正本</w:t>
      </w:r>
      <w:r w:rsidR="004F6EBC" w:rsidRPr="00425CA0">
        <w:rPr>
          <w:rFonts w:ascii="Times New Roman" w:eastAsia="標楷體" w:hAnsi="Times New Roman" w:cs="Times New Roman"/>
          <w:sz w:val="28"/>
          <w:szCs w:val="28"/>
        </w:rPr>
        <w:t>3</w:t>
      </w:r>
      <w:r w:rsidRPr="00425CA0">
        <w:rPr>
          <w:rFonts w:ascii="Times New Roman" w:eastAsia="標楷體" w:hAnsi="Times New Roman" w:cs="Times New Roman" w:hint="eastAsia"/>
          <w:sz w:val="28"/>
          <w:szCs w:val="28"/>
        </w:rPr>
        <w:t>份影本</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w:t>
      </w:r>
    </w:p>
    <w:p w14:paraId="38B3E624" w14:textId="77777777" w:rsidR="00797DA3" w:rsidRPr="00425CA0" w:rsidRDefault="00B774CF" w:rsidP="00135272">
      <w:pPr>
        <w:pStyle w:val="a3"/>
        <w:numPr>
          <w:ilvl w:val="0"/>
          <w:numId w:val="20"/>
        </w:numPr>
        <w:spacing w:line="520" w:lineRule="exact"/>
        <w:ind w:leftChars="0" w:left="766" w:firstLine="85"/>
        <w:jc w:val="both"/>
        <w:outlineLvl w:val="2"/>
        <w:rPr>
          <w:rFonts w:ascii="Times New Roman" w:eastAsia="標楷體" w:hAnsi="Times New Roman" w:cs="Times New Roman"/>
          <w:sz w:val="28"/>
          <w:szCs w:val="28"/>
        </w:rPr>
      </w:pPr>
      <w:r w:rsidRPr="00425CA0">
        <w:rPr>
          <w:rFonts w:ascii="Times New Roman" w:eastAsia="標楷體" w:hAnsi="Times New Roman" w:cs="Times New Roman"/>
          <w:sz w:val="28"/>
          <w:szCs w:val="28"/>
        </w:rPr>
        <w:t>上述</w:t>
      </w:r>
      <w:r w:rsidRPr="00425CA0">
        <w:rPr>
          <w:rFonts w:ascii="Times New Roman" w:eastAsia="標楷體" w:hAnsi="Times New Roman" w:cs="Times New Roman" w:hint="eastAsia"/>
          <w:sz w:val="28"/>
          <w:szCs w:val="28"/>
        </w:rPr>
        <w:t>二</w:t>
      </w:r>
      <w:r w:rsidR="007C51EE" w:rsidRPr="00425CA0">
        <w:rPr>
          <w:rFonts w:ascii="Times New Roman" w:eastAsia="標楷體" w:hAnsi="Times New Roman" w:cs="Times New Roman"/>
          <w:sz w:val="28"/>
          <w:szCs w:val="28"/>
        </w:rPr>
        <w:t>份文件請合併裝訂</w:t>
      </w:r>
      <w:r w:rsidR="008720FA" w:rsidRPr="00425CA0">
        <w:rPr>
          <w:rFonts w:ascii="Times New Roman" w:eastAsia="標楷體" w:hAnsi="Times New Roman" w:cs="Times New Roman" w:hint="eastAsia"/>
          <w:sz w:val="28"/>
          <w:szCs w:val="28"/>
        </w:rPr>
        <w:t>1</w:t>
      </w:r>
      <w:r w:rsidR="00797DA3" w:rsidRPr="00425CA0">
        <w:rPr>
          <w:rFonts w:ascii="Times New Roman" w:eastAsia="標楷體" w:hAnsi="Times New Roman" w:cs="Times New Roman"/>
          <w:sz w:val="28"/>
          <w:szCs w:val="28"/>
        </w:rPr>
        <w:t>式</w:t>
      </w:r>
      <w:r w:rsidR="004F6EBC" w:rsidRPr="00425CA0">
        <w:rPr>
          <w:rFonts w:ascii="Times New Roman" w:eastAsia="標楷體" w:hAnsi="Times New Roman" w:cs="Times New Roman"/>
          <w:sz w:val="28"/>
          <w:szCs w:val="28"/>
        </w:rPr>
        <w:t>4</w:t>
      </w:r>
      <w:r w:rsidR="00863A29" w:rsidRPr="00425CA0">
        <w:rPr>
          <w:rFonts w:ascii="Times New Roman" w:eastAsia="標楷體" w:hAnsi="Times New Roman" w:cs="Times New Roman"/>
          <w:sz w:val="28"/>
          <w:szCs w:val="28"/>
        </w:rPr>
        <w:t>份，封面顏色為</w:t>
      </w:r>
      <w:r w:rsidR="005D72CE" w:rsidRPr="00425CA0">
        <w:rPr>
          <w:rFonts w:ascii="Times New Roman" w:eastAsia="標楷體" w:hAnsi="Times New Roman" w:cs="Times New Roman" w:hint="eastAsia"/>
          <w:sz w:val="28"/>
          <w:szCs w:val="28"/>
        </w:rPr>
        <w:t>天藍</w:t>
      </w:r>
      <w:r w:rsidR="00EB3376" w:rsidRPr="00425CA0">
        <w:rPr>
          <w:rFonts w:ascii="Times New Roman" w:eastAsia="標楷體" w:hAnsi="Times New Roman" w:cs="Times New Roman" w:hint="eastAsia"/>
          <w:sz w:val="28"/>
          <w:szCs w:val="28"/>
        </w:rPr>
        <w:t>色</w:t>
      </w:r>
      <w:r w:rsidR="00797DA3" w:rsidRPr="00425CA0">
        <w:rPr>
          <w:rFonts w:ascii="Times New Roman" w:eastAsia="標楷體" w:hAnsi="Times New Roman" w:cs="Times New Roman"/>
          <w:sz w:val="28"/>
          <w:szCs w:val="28"/>
        </w:rPr>
        <w:t>。</w:t>
      </w:r>
    </w:p>
    <w:p w14:paraId="6890B3AA" w14:textId="443F3A2C" w:rsidR="00CA1FD0" w:rsidRPr="00601B37" w:rsidRDefault="00B52439" w:rsidP="00B75028">
      <w:pPr>
        <w:pStyle w:val="a3"/>
        <w:numPr>
          <w:ilvl w:val="0"/>
          <w:numId w:val="19"/>
        </w:numPr>
        <w:spacing w:line="520" w:lineRule="exact"/>
        <w:ind w:leftChars="0" w:left="766" w:hanging="624"/>
        <w:jc w:val="both"/>
        <w:outlineLvl w:val="1"/>
        <w:rPr>
          <w:rFonts w:ascii="Times New Roman" w:eastAsia="標楷體" w:hAnsi="Times New Roman" w:cs="Times New Roman"/>
          <w:sz w:val="28"/>
          <w:szCs w:val="28"/>
          <w:shd w:val="clear" w:color="auto" w:fill="FFFF00"/>
        </w:rPr>
      </w:pPr>
      <w:r w:rsidRPr="00601B37">
        <w:rPr>
          <w:rFonts w:ascii="Times New Roman" w:eastAsia="標楷體" w:hAnsi="Times New Roman" w:cs="Times New Roman" w:hint="eastAsia"/>
          <w:sz w:val="28"/>
          <w:szCs w:val="28"/>
        </w:rPr>
        <w:t>收</w:t>
      </w:r>
      <w:r w:rsidR="00042830" w:rsidRPr="00601B37">
        <w:rPr>
          <w:rFonts w:ascii="Times New Roman" w:eastAsia="標楷體" w:hAnsi="Times New Roman" w:cs="Times New Roman" w:hint="eastAsia"/>
          <w:sz w:val="28"/>
          <w:szCs w:val="28"/>
        </w:rPr>
        <w:t>件地址</w:t>
      </w:r>
      <w:r w:rsidR="006F3A4C" w:rsidRPr="00601B37">
        <w:rPr>
          <w:rFonts w:ascii="Times New Roman" w:eastAsia="標楷體" w:hAnsi="Times New Roman" w:cs="Times New Roman" w:hint="eastAsia"/>
          <w:sz w:val="28"/>
          <w:szCs w:val="28"/>
        </w:rPr>
        <w:t>：</w:t>
      </w:r>
      <w:r w:rsidR="006D45A1" w:rsidRPr="00601B37">
        <w:rPr>
          <w:rFonts w:ascii="Times New Roman" w:eastAsia="標楷體" w:hAnsi="Times New Roman" w:cs="Times New Roman"/>
          <w:sz w:val="28"/>
          <w:szCs w:val="28"/>
          <w:shd w:val="clear" w:color="auto" w:fill="FFFF00"/>
        </w:rPr>
        <w:br/>
      </w:r>
      <w:r w:rsidR="00550C26" w:rsidRPr="00601B37">
        <w:rPr>
          <w:rFonts w:ascii="Times New Roman" w:eastAsia="標楷體" w:hAnsi="Times New Roman" w:cs="Times New Roman" w:hint="eastAsia"/>
          <w:sz w:val="28"/>
          <w:szCs w:val="28"/>
        </w:rPr>
        <w:t>地</w:t>
      </w:r>
      <w:r w:rsidR="00550C26" w:rsidRPr="00601B37">
        <w:rPr>
          <w:rFonts w:ascii="Times New Roman" w:eastAsia="標楷體" w:hAnsi="Times New Roman" w:cs="Times New Roman" w:hint="eastAsia"/>
          <w:sz w:val="28"/>
          <w:szCs w:val="28"/>
        </w:rPr>
        <w:t xml:space="preserve">  </w:t>
      </w:r>
      <w:r w:rsidR="00550C26" w:rsidRPr="00601B37">
        <w:rPr>
          <w:rFonts w:ascii="Times New Roman" w:eastAsia="標楷體" w:hAnsi="Times New Roman" w:cs="Times New Roman" w:hint="eastAsia"/>
          <w:sz w:val="28"/>
          <w:szCs w:val="28"/>
        </w:rPr>
        <w:t>址：</w:t>
      </w:r>
      <w:r w:rsidR="00CA1FD0" w:rsidRPr="00601B37">
        <w:rPr>
          <w:rFonts w:ascii="Times New Roman" w:eastAsia="標楷體" w:hAnsi="Times New Roman" w:cs="Times New Roman"/>
          <w:sz w:val="28"/>
          <w:szCs w:val="28"/>
        </w:rPr>
        <w:t>1060</w:t>
      </w:r>
      <w:r w:rsidR="006F3A4C" w:rsidRPr="00601B37">
        <w:rPr>
          <w:rFonts w:ascii="Times New Roman" w:eastAsia="標楷體" w:hAnsi="Times New Roman" w:cs="Times New Roman" w:hint="eastAsia"/>
          <w:sz w:val="28"/>
          <w:szCs w:val="28"/>
        </w:rPr>
        <w:t>2</w:t>
      </w:r>
      <w:r w:rsidR="006F3A4C" w:rsidRPr="00601B37">
        <w:rPr>
          <w:rFonts w:ascii="Times New Roman" w:eastAsia="標楷體" w:hAnsi="Times New Roman" w:cs="Times New Roman"/>
          <w:sz w:val="28"/>
          <w:szCs w:val="28"/>
        </w:rPr>
        <w:t>8</w:t>
      </w:r>
      <w:r w:rsidR="00CA1FD0" w:rsidRPr="00601B37">
        <w:rPr>
          <w:rFonts w:ascii="Times New Roman" w:eastAsia="標楷體" w:hAnsi="Times New Roman" w:cs="Times New Roman" w:hint="eastAsia"/>
          <w:sz w:val="28"/>
          <w:szCs w:val="28"/>
        </w:rPr>
        <w:t>臺</w:t>
      </w:r>
      <w:r w:rsidR="00546949" w:rsidRPr="00601B37">
        <w:rPr>
          <w:rFonts w:ascii="Times New Roman" w:eastAsia="標楷體" w:hAnsi="Times New Roman" w:cs="Times New Roman" w:hint="eastAsia"/>
          <w:sz w:val="28"/>
          <w:szCs w:val="28"/>
        </w:rPr>
        <w:t>北市大安區</w:t>
      </w:r>
      <w:r w:rsidR="002D1998" w:rsidRPr="00601B37">
        <w:rPr>
          <w:rFonts w:ascii="Times New Roman" w:eastAsia="標楷體" w:hAnsi="Times New Roman" w:cs="Times New Roman" w:hint="eastAsia"/>
          <w:sz w:val="28"/>
          <w:szCs w:val="28"/>
        </w:rPr>
        <w:t>信義</w:t>
      </w:r>
      <w:r w:rsidR="00546949" w:rsidRPr="00601B37">
        <w:rPr>
          <w:rFonts w:ascii="Times New Roman" w:eastAsia="標楷體" w:hAnsi="Times New Roman" w:cs="Times New Roman" w:hint="eastAsia"/>
          <w:sz w:val="28"/>
          <w:szCs w:val="28"/>
        </w:rPr>
        <w:t>路</w:t>
      </w:r>
      <w:r w:rsidR="002D1998" w:rsidRPr="00601B37">
        <w:rPr>
          <w:rFonts w:ascii="Times New Roman" w:eastAsia="標楷體" w:hAnsi="Times New Roman" w:cs="Times New Roman" w:hint="eastAsia"/>
          <w:sz w:val="28"/>
          <w:szCs w:val="28"/>
        </w:rPr>
        <w:t>三</w:t>
      </w:r>
      <w:r w:rsidR="00546949" w:rsidRPr="00601B37">
        <w:rPr>
          <w:rFonts w:ascii="Times New Roman" w:eastAsia="標楷體" w:hAnsi="Times New Roman" w:cs="Times New Roman" w:hint="eastAsia"/>
          <w:sz w:val="28"/>
          <w:szCs w:val="28"/>
        </w:rPr>
        <w:t>段</w:t>
      </w:r>
      <w:r w:rsidR="00546949" w:rsidRPr="00601B37">
        <w:rPr>
          <w:rFonts w:ascii="Times New Roman" w:eastAsia="標楷體" w:hAnsi="Times New Roman" w:cs="Times New Roman" w:hint="eastAsia"/>
          <w:sz w:val="28"/>
          <w:szCs w:val="28"/>
        </w:rPr>
        <w:t>1</w:t>
      </w:r>
      <w:r w:rsidR="002D1998" w:rsidRPr="00601B37">
        <w:rPr>
          <w:rFonts w:ascii="Times New Roman" w:eastAsia="標楷體" w:hAnsi="Times New Roman" w:cs="Times New Roman" w:hint="eastAsia"/>
          <w:sz w:val="28"/>
          <w:szCs w:val="28"/>
        </w:rPr>
        <w:t>7</w:t>
      </w:r>
      <w:r w:rsidR="002D1998" w:rsidRPr="00601B37">
        <w:rPr>
          <w:rFonts w:ascii="Times New Roman" w:eastAsia="標楷體" w:hAnsi="Times New Roman" w:cs="Times New Roman"/>
          <w:sz w:val="28"/>
          <w:szCs w:val="28"/>
        </w:rPr>
        <w:t>8</w:t>
      </w:r>
      <w:r w:rsidR="00546949" w:rsidRPr="00601B37">
        <w:rPr>
          <w:rFonts w:ascii="Times New Roman" w:eastAsia="標楷體" w:hAnsi="Times New Roman" w:cs="Times New Roman" w:hint="eastAsia"/>
          <w:sz w:val="28"/>
          <w:szCs w:val="28"/>
        </w:rPr>
        <w:t>號</w:t>
      </w:r>
      <w:r w:rsidR="002D1998" w:rsidRPr="00601B37">
        <w:rPr>
          <w:rFonts w:ascii="Times New Roman" w:eastAsia="標楷體" w:hAnsi="Times New Roman" w:cs="Times New Roman"/>
          <w:sz w:val="28"/>
          <w:szCs w:val="28"/>
        </w:rPr>
        <w:t>11</w:t>
      </w:r>
      <w:r w:rsidR="00546949" w:rsidRPr="00601B37">
        <w:rPr>
          <w:rFonts w:ascii="Times New Roman" w:eastAsia="標楷體" w:hAnsi="Times New Roman" w:cs="Times New Roman" w:hint="eastAsia"/>
          <w:sz w:val="28"/>
          <w:szCs w:val="28"/>
        </w:rPr>
        <w:t>樓</w:t>
      </w:r>
      <w:r w:rsidR="006D45A1" w:rsidRPr="00601B37">
        <w:rPr>
          <w:rFonts w:ascii="Times New Roman" w:eastAsia="標楷體" w:hAnsi="Times New Roman" w:cs="Times New Roman"/>
          <w:sz w:val="28"/>
          <w:szCs w:val="28"/>
        </w:rPr>
        <w:br/>
      </w:r>
      <w:r w:rsidR="003176C8" w:rsidRPr="00601B37">
        <w:rPr>
          <w:rFonts w:ascii="Times New Roman" w:eastAsia="標楷體" w:hAnsi="Times New Roman" w:cs="Times New Roman" w:hint="eastAsia"/>
          <w:sz w:val="28"/>
          <w:szCs w:val="28"/>
        </w:rPr>
        <w:t>收件人：</w:t>
      </w:r>
      <w:bookmarkStart w:id="9" w:name="_GoBack"/>
      <w:r w:rsidR="00CA5B35">
        <w:rPr>
          <w:rFonts w:ascii="Times New Roman" w:eastAsia="標楷體" w:hAnsi="Times New Roman" w:cs="Times New Roman" w:hint="eastAsia"/>
          <w:sz w:val="28"/>
          <w:szCs w:val="28"/>
        </w:rPr>
        <w:t>孫</w:t>
      </w:r>
      <w:bookmarkEnd w:id="9"/>
      <w:r w:rsidR="00CA5B35">
        <w:rPr>
          <w:rFonts w:ascii="Times New Roman" w:eastAsia="標楷體" w:hAnsi="Times New Roman" w:cs="Times New Roman" w:hint="eastAsia"/>
          <w:sz w:val="28"/>
          <w:szCs w:val="28"/>
        </w:rPr>
        <w:t>彥碩</w:t>
      </w:r>
      <w:r w:rsidR="001E002B" w:rsidRPr="00601B37">
        <w:rPr>
          <w:rFonts w:ascii="Times New Roman" w:eastAsia="標楷體" w:hAnsi="Times New Roman" w:cs="Times New Roman" w:hint="eastAsia"/>
          <w:sz w:val="28"/>
          <w:szCs w:val="28"/>
        </w:rPr>
        <w:t xml:space="preserve"> </w:t>
      </w:r>
      <w:r w:rsidR="00CA5B35">
        <w:rPr>
          <w:rFonts w:ascii="Times New Roman" w:eastAsia="標楷體" w:hAnsi="Times New Roman" w:cs="Times New Roman" w:hint="eastAsia"/>
          <w:sz w:val="28"/>
          <w:szCs w:val="28"/>
        </w:rPr>
        <w:t>先生</w:t>
      </w:r>
      <w:r w:rsidR="006D45A1" w:rsidRPr="00601B37">
        <w:rPr>
          <w:rFonts w:ascii="Times New Roman" w:eastAsia="標楷體" w:hAnsi="Times New Roman" w:cs="Times New Roman"/>
          <w:sz w:val="28"/>
          <w:szCs w:val="28"/>
        </w:rPr>
        <w:br/>
      </w:r>
      <w:r w:rsidR="003176C8" w:rsidRPr="00601B37">
        <w:rPr>
          <w:rFonts w:ascii="Times New Roman" w:eastAsia="標楷體" w:hAnsi="Times New Roman" w:cs="Times New Roman" w:hint="eastAsia"/>
          <w:sz w:val="28"/>
          <w:szCs w:val="28"/>
        </w:rPr>
        <w:t>電</w:t>
      </w:r>
      <w:r w:rsidR="007C51EE" w:rsidRPr="00601B37">
        <w:rPr>
          <w:rFonts w:ascii="Times New Roman" w:eastAsia="標楷體" w:hAnsi="Times New Roman" w:cs="Times New Roman" w:hint="eastAsia"/>
          <w:sz w:val="28"/>
          <w:szCs w:val="28"/>
        </w:rPr>
        <w:t xml:space="preserve">  </w:t>
      </w:r>
      <w:r w:rsidR="003176C8" w:rsidRPr="00601B37">
        <w:rPr>
          <w:rFonts w:ascii="Times New Roman" w:eastAsia="標楷體" w:hAnsi="Times New Roman" w:cs="Times New Roman" w:hint="eastAsia"/>
          <w:sz w:val="28"/>
          <w:szCs w:val="28"/>
        </w:rPr>
        <w:t>話：</w:t>
      </w:r>
      <w:r w:rsidR="00981858" w:rsidRPr="00601B37">
        <w:rPr>
          <w:rFonts w:ascii="Times New Roman" w:eastAsia="標楷體" w:hAnsi="Times New Roman" w:cs="Times New Roman"/>
          <w:sz w:val="28"/>
          <w:szCs w:val="28"/>
        </w:rPr>
        <w:t>0</w:t>
      </w:r>
      <w:r w:rsidR="002D1998" w:rsidRPr="00601B37">
        <w:rPr>
          <w:rFonts w:ascii="Times New Roman" w:eastAsia="標楷體" w:hAnsi="Times New Roman" w:cs="Times New Roman" w:hint="eastAsia"/>
          <w:sz w:val="28"/>
          <w:szCs w:val="28"/>
        </w:rPr>
        <w:t>2</w:t>
      </w:r>
      <w:r w:rsidR="00981858" w:rsidRPr="00601B37">
        <w:rPr>
          <w:rFonts w:ascii="Times New Roman" w:eastAsia="標楷體" w:hAnsi="Times New Roman" w:cs="Times New Roman"/>
          <w:sz w:val="28"/>
          <w:szCs w:val="28"/>
        </w:rPr>
        <w:t>-</w:t>
      </w:r>
      <w:r w:rsidR="002D1998" w:rsidRPr="00601B37">
        <w:rPr>
          <w:rFonts w:ascii="Times New Roman" w:eastAsia="標楷體" w:hAnsi="Times New Roman" w:cs="Times New Roman"/>
          <w:sz w:val="28"/>
          <w:szCs w:val="28"/>
        </w:rPr>
        <w:t>27046655</w:t>
      </w:r>
      <w:r w:rsidR="002D1998" w:rsidRPr="00601B37">
        <w:rPr>
          <w:rFonts w:ascii="Times New Roman" w:eastAsia="標楷體" w:hAnsi="Times New Roman" w:cs="Times New Roman" w:hint="eastAsia"/>
          <w:sz w:val="28"/>
          <w:szCs w:val="28"/>
        </w:rPr>
        <w:t xml:space="preserve"> </w:t>
      </w:r>
      <w:r w:rsidR="002D1998" w:rsidRPr="00601B37">
        <w:rPr>
          <w:rFonts w:ascii="Times New Roman" w:eastAsia="標楷體" w:hAnsi="Times New Roman" w:cs="Times New Roman" w:hint="eastAsia"/>
          <w:sz w:val="28"/>
          <w:szCs w:val="28"/>
        </w:rPr>
        <w:t>分機</w:t>
      </w:r>
      <w:r w:rsidR="002D1998" w:rsidRPr="00601B37">
        <w:rPr>
          <w:rFonts w:ascii="Times New Roman" w:eastAsia="標楷體" w:hAnsi="Times New Roman" w:cs="Times New Roman" w:hint="eastAsia"/>
          <w:sz w:val="28"/>
          <w:szCs w:val="28"/>
        </w:rPr>
        <w:t xml:space="preserve"> </w:t>
      </w:r>
      <w:r w:rsidR="00CA5B35">
        <w:rPr>
          <w:rFonts w:ascii="Times New Roman" w:eastAsia="標楷體" w:hAnsi="Times New Roman" w:cs="Times New Roman"/>
          <w:sz w:val="28"/>
          <w:szCs w:val="28"/>
        </w:rPr>
        <w:t>478</w:t>
      </w:r>
    </w:p>
    <w:p w14:paraId="124970A1" w14:textId="77777777" w:rsidR="00CA1FD0" w:rsidRPr="00601B37" w:rsidRDefault="00CA1FD0" w:rsidP="00B75028">
      <w:pPr>
        <w:pStyle w:val="a3"/>
        <w:numPr>
          <w:ilvl w:val="0"/>
          <w:numId w:val="19"/>
        </w:numPr>
        <w:spacing w:line="520" w:lineRule="exact"/>
        <w:ind w:leftChars="0" w:left="766" w:hanging="624"/>
        <w:jc w:val="both"/>
        <w:outlineLvl w:val="1"/>
        <w:rPr>
          <w:rFonts w:ascii="Times New Roman" w:eastAsia="標楷體" w:hAnsi="Times New Roman" w:cs="Times New Roman"/>
          <w:sz w:val="28"/>
          <w:szCs w:val="28"/>
        </w:rPr>
      </w:pPr>
      <w:r w:rsidRPr="00601B37">
        <w:rPr>
          <w:rFonts w:ascii="Times New Roman" w:eastAsia="標楷體" w:hAnsi="Times New Roman" w:cs="Times New Roman" w:hint="eastAsia"/>
          <w:sz w:val="28"/>
          <w:szCs w:val="28"/>
        </w:rPr>
        <w:t>聯絡窗口：</w:t>
      </w:r>
    </w:p>
    <w:p w14:paraId="26728B3C" w14:textId="3E0AC9F8" w:rsidR="00CA1FD0" w:rsidRPr="00601B37" w:rsidRDefault="00CA5B35" w:rsidP="00CA1FD0">
      <w:pPr>
        <w:pStyle w:val="a3"/>
        <w:spacing w:line="520" w:lineRule="exact"/>
        <w:ind w:leftChars="0" w:left="766"/>
        <w:jc w:val="both"/>
        <w:outlineLvl w:val="1"/>
        <w:rPr>
          <w:rFonts w:ascii="Times New Roman" w:eastAsia="標楷體" w:hAnsi="Times New Roman" w:cs="Times New Roman"/>
          <w:sz w:val="28"/>
          <w:szCs w:val="28"/>
        </w:rPr>
      </w:pPr>
      <w:r>
        <w:rPr>
          <w:rFonts w:ascii="Times New Roman" w:eastAsia="標楷體" w:hAnsi="Times New Roman" w:cs="Times New Roman" w:hint="eastAsia"/>
          <w:sz w:val="28"/>
          <w:szCs w:val="28"/>
        </w:rPr>
        <w:t>孫先生</w:t>
      </w:r>
      <w:r w:rsidR="00CA1FD0" w:rsidRPr="00601B37">
        <w:rPr>
          <w:rFonts w:ascii="Times New Roman" w:eastAsia="標楷體" w:hAnsi="Times New Roman" w:cs="Times New Roman" w:hint="eastAsia"/>
          <w:sz w:val="28"/>
          <w:szCs w:val="28"/>
        </w:rPr>
        <w:t xml:space="preserve"> </w:t>
      </w:r>
      <w:r w:rsidR="00CA1FD0" w:rsidRPr="00601B37">
        <w:rPr>
          <w:rFonts w:ascii="Times New Roman" w:eastAsia="標楷體" w:hAnsi="Times New Roman" w:cs="Times New Roman" w:hint="eastAsia"/>
          <w:sz w:val="28"/>
          <w:szCs w:val="28"/>
        </w:rPr>
        <w:t>電話：</w:t>
      </w:r>
      <w:r w:rsidR="002D1998" w:rsidRPr="00601B37">
        <w:rPr>
          <w:rFonts w:ascii="Times New Roman" w:eastAsia="標楷體" w:hAnsi="Times New Roman" w:cs="Times New Roman"/>
          <w:sz w:val="28"/>
          <w:szCs w:val="28"/>
        </w:rPr>
        <w:t>0</w:t>
      </w:r>
      <w:r w:rsidR="002D1998" w:rsidRPr="00601B37">
        <w:rPr>
          <w:rFonts w:ascii="Times New Roman" w:eastAsia="標楷體" w:hAnsi="Times New Roman" w:cs="Times New Roman" w:hint="eastAsia"/>
          <w:sz w:val="28"/>
          <w:szCs w:val="28"/>
        </w:rPr>
        <w:t>2</w:t>
      </w:r>
      <w:r w:rsidR="002D1998" w:rsidRPr="00601B37">
        <w:rPr>
          <w:rFonts w:ascii="Times New Roman" w:eastAsia="標楷體" w:hAnsi="Times New Roman" w:cs="Times New Roman"/>
          <w:sz w:val="28"/>
          <w:szCs w:val="28"/>
        </w:rPr>
        <w:t>-27046655</w:t>
      </w:r>
      <w:r w:rsidR="002D1998" w:rsidRPr="00601B37">
        <w:rPr>
          <w:rFonts w:ascii="Times New Roman" w:eastAsia="標楷體" w:hAnsi="Times New Roman" w:cs="Times New Roman" w:hint="eastAsia"/>
          <w:sz w:val="28"/>
          <w:szCs w:val="28"/>
        </w:rPr>
        <w:t xml:space="preserve"> </w:t>
      </w:r>
      <w:r w:rsidR="002D1998" w:rsidRPr="00601B37">
        <w:rPr>
          <w:rFonts w:ascii="Times New Roman" w:eastAsia="標楷體" w:hAnsi="Times New Roman" w:cs="Times New Roman" w:hint="eastAsia"/>
          <w:sz w:val="28"/>
          <w:szCs w:val="28"/>
        </w:rPr>
        <w:t>分機</w:t>
      </w:r>
      <w:r w:rsidR="002D1998" w:rsidRPr="00601B37">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478</w:t>
      </w:r>
    </w:p>
    <w:p w14:paraId="13543FDC" w14:textId="06165995" w:rsidR="00CA1FD0" w:rsidRPr="00601B37" w:rsidRDefault="00CA1FD0" w:rsidP="00CA1FD0">
      <w:pPr>
        <w:pStyle w:val="a3"/>
        <w:spacing w:line="520" w:lineRule="exact"/>
        <w:ind w:leftChars="0" w:left="766"/>
        <w:jc w:val="both"/>
        <w:outlineLvl w:val="1"/>
        <w:rPr>
          <w:rFonts w:ascii="Times New Roman" w:eastAsia="標楷體" w:hAnsi="Times New Roman" w:cs="Times New Roman"/>
          <w:sz w:val="28"/>
          <w:szCs w:val="28"/>
        </w:rPr>
      </w:pPr>
      <w:r w:rsidRPr="00601B37">
        <w:rPr>
          <w:rFonts w:ascii="Times New Roman" w:eastAsia="標楷體" w:hAnsi="Times New Roman" w:cs="Times New Roman" w:hint="eastAsia"/>
          <w:sz w:val="28"/>
          <w:szCs w:val="28"/>
        </w:rPr>
        <w:t>E-mail</w:t>
      </w:r>
      <w:r w:rsidRPr="00601B37">
        <w:rPr>
          <w:rFonts w:ascii="Times New Roman" w:eastAsia="標楷體" w:hAnsi="Times New Roman" w:cs="Times New Roman" w:hint="eastAsia"/>
          <w:sz w:val="28"/>
          <w:szCs w:val="28"/>
        </w:rPr>
        <w:t>：</w:t>
      </w:r>
      <w:r w:rsidR="00CA5B35" w:rsidRPr="00CA5B35">
        <w:rPr>
          <w:rFonts w:ascii="Times New Roman" w:eastAsia="標楷體" w:hAnsi="Times New Roman" w:cs="Times New Roman"/>
          <w:sz w:val="28"/>
          <w:szCs w:val="28"/>
        </w:rPr>
        <w:t>YSSun@itri.org.tw</w:t>
      </w:r>
    </w:p>
    <w:p w14:paraId="2222A434" w14:textId="77777777" w:rsidR="00042830" w:rsidRPr="00425CA0" w:rsidRDefault="00042830" w:rsidP="005A0AAD">
      <w:pPr>
        <w:pStyle w:val="a3"/>
        <w:numPr>
          <w:ilvl w:val="0"/>
          <w:numId w:val="19"/>
        </w:numPr>
        <w:spacing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lastRenderedPageBreak/>
        <w:t>收件截止日</w:t>
      </w:r>
      <w:r w:rsidR="003176C8" w:rsidRPr="00425CA0">
        <w:rPr>
          <w:rFonts w:ascii="Times New Roman" w:eastAsia="標楷體" w:hAnsi="Times New Roman" w:cs="Times New Roman" w:hint="eastAsia"/>
          <w:sz w:val="28"/>
          <w:szCs w:val="28"/>
        </w:rPr>
        <w:t>：</w:t>
      </w:r>
    </w:p>
    <w:p w14:paraId="26022B18" w14:textId="77777777" w:rsidR="001E002B" w:rsidRPr="00601B37" w:rsidRDefault="00C1599F" w:rsidP="00B75028">
      <w:pPr>
        <w:pStyle w:val="a3"/>
        <w:numPr>
          <w:ilvl w:val="0"/>
          <w:numId w:val="21"/>
        </w:numPr>
        <w:spacing w:line="520" w:lineRule="exact"/>
        <w:ind w:leftChars="0" w:left="1418" w:hanging="567"/>
        <w:jc w:val="both"/>
        <w:outlineLvl w:val="2"/>
        <w:rPr>
          <w:rFonts w:ascii="標楷體" w:eastAsia="標楷體" w:hAnsi="標楷體" w:cs="Times New Roman"/>
          <w:sz w:val="28"/>
          <w:szCs w:val="28"/>
        </w:rPr>
      </w:pPr>
      <w:r w:rsidRPr="00B75028">
        <w:rPr>
          <w:rFonts w:ascii="標楷體" w:eastAsia="標楷體" w:hAnsi="標楷體" w:cs="Times New Roman" w:hint="eastAsia"/>
          <w:sz w:val="28"/>
          <w:szCs w:val="28"/>
        </w:rPr>
        <w:t>本次收件</w:t>
      </w:r>
      <w:proofErr w:type="gramStart"/>
      <w:r w:rsidRPr="00601B37">
        <w:rPr>
          <w:rFonts w:ascii="標楷體" w:eastAsia="標楷體" w:hAnsi="標楷體" w:cs="Times New Roman" w:hint="eastAsia"/>
          <w:sz w:val="28"/>
          <w:szCs w:val="28"/>
        </w:rPr>
        <w:t>採</w:t>
      </w:r>
      <w:proofErr w:type="gramEnd"/>
      <w:r w:rsidRPr="00601B37">
        <w:rPr>
          <w:rFonts w:ascii="標楷體" w:eastAsia="標楷體" w:hAnsi="標楷體" w:cs="Times New Roman" w:hint="eastAsia"/>
          <w:sz w:val="28"/>
          <w:szCs w:val="28"/>
        </w:rPr>
        <w:t>批次審查</w:t>
      </w:r>
      <w:r w:rsidR="00F7334A" w:rsidRPr="00601B37">
        <w:rPr>
          <w:rFonts w:ascii="標楷體" w:eastAsia="標楷體" w:hAnsi="標楷體" w:cs="Times New Roman" w:hint="eastAsia"/>
          <w:sz w:val="28"/>
          <w:szCs w:val="28"/>
        </w:rPr>
        <w:t>，</w:t>
      </w:r>
      <w:r w:rsidRPr="00601B37">
        <w:rPr>
          <w:rFonts w:ascii="標楷體" w:eastAsia="標楷體" w:hAnsi="標楷體" w:cs="Times New Roman" w:hint="eastAsia"/>
          <w:sz w:val="28"/>
          <w:szCs w:val="28"/>
        </w:rPr>
        <w:t>先</w:t>
      </w:r>
      <w:proofErr w:type="gramStart"/>
      <w:r w:rsidRPr="00601B37">
        <w:rPr>
          <w:rFonts w:ascii="標楷體" w:eastAsia="標楷體" w:hAnsi="標楷體" w:cs="Times New Roman" w:hint="eastAsia"/>
          <w:sz w:val="28"/>
          <w:szCs w:val="28"/>
        </w:rPr>
        <w:t>送件先</w:t>
      </w:r>
      <w:proofErr w:type="gramEnd"/>
      <w:r w:rsidRPr="00601B37">
        <w:rPr>
          <w:rFonts w:ascii="標楷體" w:eastAsia="標楷體" w:hAnsi="標楷體" w:cs="Times New Roman" w:hint="eastAsia"/>
          <w:sz w:val="28"/>
          <w:szCs w:val="28"/>
        </w:rPr>
        <w:t>審</w:t>
      </w:r>
      <w:r w:rsidR="004B0904" w:rsidRPr="00601B37">
        <w:rPr>
          <w:rFonts w:ascii="標楷體" w:eastAsia="標楷體" w:hAnsi="標楷體" w:cs="Times New Roman" w:hint="eastAsia"/>
          <w:sz w:val="28"/>
          <w:szCs w:val="28"/>
        </w:rPr>
        <w:t>。</w:t>
      </w:r>
    </w:p>
    <w:p w14:paraId="3C3C0725" w14:textId="77777777" w:rsidR="00C1599F" w:rsidRPr="00425CA0" w:rsidRDefault="00581630" w:rsidP="00B75028">
      <w:pPr>
        <w:pStyle w:val="a3"/>
        <w:numPr>
          <w:ilvl w:val="0"/>
          <w:numId w:val="21"/>
        </w:numPr>
        <w:spacing w:line="520" w:lineRule="exact"/>
        <w:ind w:leftChars="0" w:left="1418" w:hanging="567"/>
        <w:jc w:val="both"/>
        <w:outlineLvl w:val="2"/>
        <w:rPr>
          <w:rFonts w:ascii="標楷體" w:eastAsia="標楷體" w:hAnsi="標楷體" w:cs="Times New Roman"/>
          <w:sz w:val="28"/>
          <w:szCs w:val="28"/>
        </w:rPr>
      </w:pPr>
      <w:r w:rsidRPr="00425CA0">
        <w:rPr>
          <w:rFonts w:ascii="標楷體" w:eastAsia="標楷體" w:hAnsi="標楷體" w:cs="Times New Roman" w:hint="eastAsia"/>
          <w:sz w:val="28"/>
          <w:szCs w:val="28"/>
        </w:rPr>
        <w:t>資料不全或資格不符者，均不予受理。</w:t>
      </w:r>
    </w:p>
    <w:p w14:paraId="65EADE98" w14:textId="77777777" w:rsidR="00D232D4" w:rsidRPr="00425CA0" w:rsidRDefault="00B176A6" w:rsidP="00131336">
      <w:pPr>
        <w:pStyle w:val="a3"/>
        <w:numPr>
          <w:ilvl w:val="0"/>
          <w:numId w:val="1"/>
        </w:numPr>
        <w:spacing w:beforeLines="50" w:before="180" w:line="520" w:lineRule="exact"/>
        <w:ind w:leftChars="0"/>
        <w:jc w:val="both"/>
        <w:outlineLvl w:val="0"/>
        <w:rPr>
          <w:rFonts w:ascii="Times New Roman" w:eastAsia="標楷體" w:hAnsi="Times New Roman" w:cs="Times New Roman"/>
          <w:b/>
          <w:sz w:val="32"/>
          <w:szCs w:val="32"/>
        </w:rPr>
      </w:pPr>
      <w:bookmarkStart w:id="10" w:name="_Toc85130404"/>
      <w:bookmarkStart w:id="11" w:name="_Toc110460734"/>
      <w:bookmarkStart w:id="12" w:name="_Toc131666153"/>
      <w:r w:rsidRPr="00425CA0">
        <w:rPr>
          <w:rFonts w:ascii="Times New Roman" w:eastAsia="標楷體" w:hAnsi="Times New Roman" w:cs="Times New Roman" w:hint="eastAsia"/>
          <w:b/>
          <w:sz w:val="32"/>
          <w:szCs w:val="32"/>
        </w:rPr>
        <w:t>計畫審查</w:t>
      </w:r>
      <w:bookmarkEnd w:id="10"/>
      <w:bookmarkEnd w:id="11"/>
      <w:bookmarkEnd w:id="12"/>
    </w:p>
    <w:p w14:paraId="7E6A6A58" w14:textId="77777777" w:rsidR="00B176A6" w:rsidRPr="00425CA0" w:rsidRDefault="00B176A6" w:rsidP="005A0AAD">
      <w:pPr>
        <w:pStyle w:val="a3"/>
        <w:numPr>
          <w:ilvl w:val="0"/>
          <w:numId w:val="22"/>
        </w:numPr>
        <w:spacing w:afterLines="50" w:after="180"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審查流程</w:t>
      </w:r>
    </w:p>
    <w:tbl>
      <w:tblPr>
        <w:tblStyle w:val="a9"/>
        <w:tblW w:w="8523" w:type="dxa"/>
        <w:jc w:val="center"/>
        <w:tblLook w:val="04A0" w:firstRow="1" w:lastRow="0" w:firstColumn="1" w:lastColumn="0" w:noHBand="0" w:noVBand="1"/>
      </w:tblPr>
      <w:tblGrid>
        <w:gridCol w:w="5343"/>
        <w:gridCol w:w="3180"/>
      </w:tblGrid>
      <w:tr w:rsidR="00425CA0" w:rsidRPr="00425CA0" w14:paraId="2C8BC645" w14:textId="77777777" w:rsidTr="00460CD6">
        <w:trPr>
          <w:trHeight w:val="759"/>
          <w:jc w:val="center"/>
        </w:trPr>
        <w:tc>
          <w:tcPr>
            <w:tcW w:w="5343" w:type="dxa"/>
            <w:vAlign w:val="center"/>
          </w:tcPr>
          <w:p w14:paraId="537EBF35" w14:textId="77777777" w:rsidR="009E0831" w:rsidRPr="00460CD6" w:rsidRDefault="009E0831" w:rsidP="00460CD6">
            <w:pPr>
              <w:pStyle w:val="a3"/>
              <w:spacing w:line="480" w:lineRule="exact"/>
              <w:ind w:leftChars="0" w:left="0"/>
              <w:jc w:val="center"/>
              <w:textAlignment w:val="center"/>
              <w:rPr>
                <w:rFonts w:ascii="Times New Roman" w:eastAsia="標楷體" w:hAnsi="Times New Roman" w:cs="Times New Roman"/>
                <w:sz w:val="28"/>
                <w:szCs w:val="28"/>
              </w:rPr>
            </w:pPr>
            <w:r w:rsidRPr="00460CD6">
              <w:rPr>
                <w:rFonts w:ascii="Times New Roman" w:eastAsia="標楷體" w:hAnsi="Times New Roman" w:cs="Times New Roman"/>
                <w:sz w:val="28"/>
                <w:szCs w:val="28"/>
              </w:rPr>
              <w:t>作業流程</w:t>
            </w:r>
          </w:p>
        </w:tc>
        <w:tc>
          <w:tcPr>
            <w:tcW w:w="3180" w:type="dxa"/>
            <w:vAlign w:val="center"/>
          </w:tcPr>
          <w:p w14:paraId="407A3D3B" w14:textId="77777777" w:rsidR="009E0831" w:rsidRPr="00460CD6" w:rsidRDefault="009E0831" w:rsidP="00460CD6">
            <w:pPr>
              <w:pStyle w:val="a3"/>
              <w:spacing w:line="480" w:lineRule="exact"/>
              <w:ind w:leftChars="0" w:left="0"/>
              <w:jc w:val="center"/>
              <w:textAlignment w:val="center"/>
              <w:rPr>
                <w:rFonts w:ascii="Times New Roman" w:eastAsia="標楷體" w:hAnsi="Times New Roman" w:cs="Times New Roman"/>
                <w:sz w:val="28"/>
                <w:szCs w:val="28"/>
              </w:rPr>
            </w:pPr>
            <w:r w:rsidRPr="00460CD6">
              <w:rPr>
                <w:rFonts w:ascii="Times New Roman" w:eastAsia="標楷體" w:hAnsi="Times New Roman" w:cs="Times New Roman"/>
                <w:sz w:val="28"/>
                <w:szCs w:val="28"/>
              </w:rPr>
              <w:t>說明</w:t>
            </w:r>
          </w:p>
        </w:tc>
      </w:tr>
      <w:tr w:rsidR="00425CA0" w:rsidRPr="00425CA0" w14:paraId="396B54D4" w14:textId="77777777" w:rsidTr="00F7334A">
        <w:trPr>
          <w:trHeight w:val="8970"/>
          <w:jc w:val="center"/>
        </w:trPr>
        <w:tc>
          <w:tcPr>
            <w:tcW w:w="5343" w:type="dxa"/>
            <w:vAlign w:val="center"/>
          </w:tcPr>
          <w:p w14:paraId="094203A3" w14:textId="77777777" w:rsidR="004D5505" w:rsidRPr="00425CA0" w:rsidRDefault="00962D13" w:rsidP="00DA6AED">
            <w:pPr>
              <w:pStyle w:val="a3"/>
              <w:spacing w:line="560" w:lineRule="exact"/>
              <w:ind w:leftChars="0" w:left="0"/>
              <w:jc w:val="both"/>
              <w:rPr>
                <w:rFonts w:ascii="Times New Roman" w:eastAsia="標楷體" w:hAnsi="Times New Roman" w:cs="Times New Roman"/>
                <w:sz w:val="28"/>
                <w:szCs w:val="28"/>
              </w:rPr>
            </w:pPr>
            <w:r w:rsidRPr="00425CA0">
              <w:rPr>
                <w:rFonts w:ascii="Times New Roman" w:eastAsia="標楷體" w:hAnsi="Times New Roman" w:cs="Times New Roman"/>
                <w:noProof/>
                <w:sz w:val="28"/>
                <w:szCs w:val="28"/>
              </w:rPr>
              <mc:AlternateContent>
                <mc:Choice Requires="wps">
                  <w:drawing>
                    <wp:anchor distT="45720" distB="45720" distL="114300" distR="114300" simplePos="0" relativeHeight="251702272" behindDoc="0" locked="0" layoutInCell="1" allowOverlap="1" wp14:anchorId="2F4B5C01" wp14:editId="79156215">
                      <wp:simplePos x="0" y="0"/>
                      <wp:positionH relativeFrom="column">
                        <wp:posOffset>1863090</wp:posOffset>
                      </wp:positionH>
                      <wp:positionV relativeFrom="paragraph">
                        <wp:posOffset>2411095</wp:posOffset>
                      </wp:positionV>
                      <wp:extent cx="651510" cy="298450"/>
                      <wp:effectExtent l="0" t="0" r="0" b="635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8450"/>
                              </a:xfrm>
                              <a:prstGeom prst="rect">
                                <a:avLst/>
                              </a:prstGeom>
                              <a:solidFill>
                                <a:srgbClr val="FFFFFF"/>
                              </a:solidFill>
                              <a:ln w="9525">
                                <a:noFill/>
                                <a:miter lim="800000"/>
                                <a:headEnd/>
                                <a:tailEnd/>
                              </a:ln>
                            </wps:spPr>
                            <wps:txbx>
                              <w:txbxContent>
                                <w:p w14:paraId="239E5263" w14:textId="77777777" w:rsidR="00B41F2E" w:rsidRPr="00255D13" w:rsidRDefault="00B41F2E" w:rsidP="00962D13">
                                  <w:pPr>
                                    <w:rPr>
                                      <w:rFonts w:ascii="標楷體" w:eastAsia="標楷體" w:hAnsi="標楷體"/>
                                    </w:rPr>
                                  </w:pPr>
                                  <w:r>
                                    <w:rPr>
                                      <w:rFonts w:ascii="標楷體" w:eastAsia="標楷體" w:hAnsi="標楷體" w:hint="eastAsia"/>
                                    </w:rPr>
                                    <w:t>不</w:t>
                                  </w:r>
                                  <w:r w:rsidRPr="00255D13">
                                    <w:rPr>
                                      <w:rFonts w:ascii="標楷體" w:eastAsia="標楷體" w:hAnsi="標楷體" w:hint="eastAsia"/>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4B5C01" id="_x0000_t202" coordsize="21600,21600" o:spt="202" path="m,l,21600r21600,l21600,xe">
                      <v:stroke joinstyle="miter"/>
                      <v:path gradientshapeok="t" o:connecttype="rect"/>
                    </v:shapetype>
                    <v:shape id="文字方塊 2" o:spid="_x0000_s1026" type="#_x0000_t202" style="position:absolute;left:0;text-align:left;margin-left:146.7pt;margin-top:189.85pt;width:51.3pt;height:23.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" stroked="f">
                      <v:textbox>
                        <w:txbxContent>
                          <w:p w14:paraId="239E5263" w14:textId="77777777" w:rsidR="00B41F2E" w:rsidRPr="00255D13" w:rsidRDefault="00B41F2E" w:rsidP="00962D13">
                            <w:pPr>
                              <w:rPr>
                                <w:rFonts w:ascii="標楷體" w:eastAsia="標楷體" w:hAnsi="標楷體"/>
                              </w:rPr>
                            </w:pPr>
                            <w:r>
                              <w:rPr>
                                <w:rFonts w:ascii="標楷體" w:eastAsia="標楷體" w:hAnsi="標楷體" w:hint="eastAsia"/>
                              </w:rPr>
                              <w:t>不</w:t>
                            </w:r>
                            <w:r w:rsidRPr="00255D13">
                              <w:rPr>
                                <w:rFonts w:ascii="標楷體" w:eastAsia="標楷體" w:hAnsi="標楷體" w:hint="eastAsia"/>
                              </w:rPr>
                              <w:t>通過</w:t>
                            </w:r>
                          </w:p>
                        </w:txbxContent>
                      </v:textbox>
                      <w10:wrap type="square"/>
                    </v:shape>
                  </w:pict>
                </mc:Fallback>
              </mc:AlternateContent>
            </w:r>
            <w:r w:rsidR="0054447B" w:rsidRPr="00425CA0">
              <w:rPr>
                <w:rFonts w:ascii="Times New Roman" w:eastAsia="標楷體" w:hAnsi="Times New Roman" w:cs="Times New Roman"/>
                <w:noProof/>
                <w:sz w:val="28"/>
                <w:szCs w:val="28"/>
              </w:rPr>
              <mc:AlternateContent>
                <mc:Choice Requires="wps">
                  <w:drawing>
                    <wp:anchor distT="0" distB="0" distL="114300" distR="114300" simplePos="0" relativeHeight="251689984" behindDoc="0" locked="0" layoutInCell="1" allowOverlap="1" wp14:anchorId="4460CA06" wp14:editId="50330E89">
                      <wp:simplePos x="0" y="0"/>
                      <wp:positionH relativeFrom="column">
                        <wp:posOffset>2546350</wp:posOffset>
                      </wp:positionH>
                      <wp:positionV relativeFrom="paragraph">
                        <wp:posOffset>-183515</wp:posOffset>
                      </wp:positionV>
                      <wp:extent cx="0" cy="1810385"/>
                      <wp:effectExtent l="0" t="0" r="19050" b="18415"/>
                      <wp:wrapNone/>
                      <wp:docPr id="16" name="直線接點 16"/>
                      <wp:cNvGraphicFramePr/>
                      <a:graphic xmlns:a="http://schemas.openxmlformats.org/drawingml/2006/main">
                        <a:graphicData uri="http://schemas.microsoft.com/office/word/2010/wordprocessingShape">
                          <wps:wsp>
                            <wps:cNvCnPr/>
                            <wps:spPr>
                              <a:xfrm flipV="1">
                                <a:off x="0" y="0"/>
                                <a:ext cx="0" cy="18103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275A5D00" id="直線接點 16"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14.45pt" to="200.5pt,1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" strokecolor="black [3200]" strokeweight="1pt">
                      <v:stroke joinstyle="miter"/>
                    </v:line>
                  </w:pict>
                </mc:Fallback>
              </mc:AlternateContent>
            </w:r>
            <w:r w:rsidR="000D1667" w:rsidRPr="00425CA0">
              <w:rPr>
                <w:rFonts w:ascii="Times New Roman" w:eastAsia="標楷體" w:hAnsi="Times New Roman" w:cs="Times New Roman"/>
                <w:noProof/>
                <w:sz w:val="28"/>
                <w:szCs w:val="28"/>
              </w:rPr>
              <mc:AlternateContent>
                <mc:Choice Requires="wps">
                  <w:drawing>
                    <wp:anchor distT="45720" distB="45720" distL="114300" distR="114300" simplePos="0" relativeHeight="251700224" behindDoc="0" locked="0" layoutInCell="1" allowOverlap="1" wp14:anchorId="51C18D1D" wp14:editId="094F683B">
                      <wp:simplePos x="0" y="0"/>
                      <wp:positionH relativeFrom="column">
                        <wp:posOffset>1275715</wp:posOffset>
                      </wp:positionH>
                      <wp:positionV relativeFrom="paragraph">
                        <wp:posOffset>3190875</wp:posOffset>
                      </wp:positionV>
                      <wp:extent cx="651510" cy="298450"/>
                      <wp:effectExtent l="0" t="0" r="0" b="6350"/>
                      <wp:wrapSquare wrapText="bothSides"/>
                      <wp:docPr id="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8450"/>
                              </a:xfrm>
                              <a:prstGeom prst="rect">
                                <a:avLst/>
                              </a:prstGeom>
                              <a:solidFill>
                                <a:srgbClr val="FFFFFF"/>
                              </a:solidFill>
                              <a:ln w="9525">
                                <a:noFill/>
                                <a:miter lim="800000"/>
                                <a:headEnd/>
                                <a:tailEnd/>
                              </a:ln>
                            </wps:spPr>
                            <wps:txbx>
                              <w:txbxContent>
                                <w:p w14:paraId="13161EAC" w14:textId="77777777" w:rsidR="00B41F2E" w:rsidRPr="00255D13" w:rsidRDefault="00B41F2E" w:rsidP="000D1667">
                                  <w:pPr>
                                    <w:rPr>
                                      <w:rFonts w:ascii="標楷體" w:eastAsia="標楷體" w:hAnsi="標楷體"/>
                                    </w:rPr>
                                  </w:pPr>
                                  <w:r w:rsidRPr="00255D13">
                                    <w:rPr>
                                      <w:rFonts w:ascii="標楷體" w:eastAsia="標楷體" w:hAnsi="標楷體" w:hint="eastAsia"/>
                                    </w:rPr>
                                    <w:t>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18D1D" id="_x0000_s1027" type="#_x0000_t202" style="position:absolute;left:0;text-align:left;margin-left:100.45pt;margin-top:251.25pt;width:51.3pt;height:2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" stroked="f">
                      <v:textbox>
                        <w:txbxContent>
                          <w:p w14:paraId="13161EAC" w14:textId="77777777" w:rsidR="00B41F2E" w:rsidRPr="00255D13" w:rsidRDefault="00B41F2E" w:rsidP="000D1667">
                            <w:pPr>
                              <w:rPr>
                                <w:rFonts w:ascii="標楷體" w:eastAsia="標楷體" w:hAnsi="標楷體"/>
                              </w:rPr>
                            </w:pPr>
                            <w:r w:rsidRPr="00255D13">
                              <w:rPr>
                                <w:rFonts w:ascii="標楷體" w:eastAsia="標楷體" w:hAnsi="標楷體" w:hint="eastAsia"/>
                              </w:rPr>
                              <w:t>通過</w:t>
                            </w:r>
                          </w:p>
                        </w:txbxContent>
                      </v:textbox>
                      <w10:wrap type="square"/>
                    </v:shape>
                  </w:pict>
                </mc:Fallback>
              </mc:AlternateContent>
            </w:r>
            <w:r w:rsidR="00C2081A" w:rsidRPr="00425CA0">
              <w:rPr>
                <w:rFonts w:ascii="Times New Roman" w:eastAsia="標楷體" w:hAnsi="Times New Roman" w:cs="Times New Roman"/>
                <w:noProof/>
                <w:sz w:val="28"/>
                <w:szCs w:val="28"/>
              </w:rPr>
              <mc:AlternateContent>
                <mc:Choice Requires="wps">
                  <w:drawing>
                    <wp:anchor distT="0" distB="0" distL="114300" distR="114300" simplePos="0" relativeHeight="251698176" behindDoc="0" locked="0" layoutInCell="1" allowOverlap="1" wp14:anchorId="465E58FA" wp14:editId="2C885BD8">
                      <wp:simplePos x="0" y="0"/>
                      <wp:positionH relativeFrom="column">
                        <wp:posOffset>2555240</wp:posOffset>
                      </wp:positionH>
                      <wp:positionV relativeFrom="paragraph">
                        <wp:posOffset>2409825</wp:posOffset>
                      </wp:positionV>
                      <wp:extent cx="443230" cy="680720"/>
                      <wp:effectExtent l="0" t="0" r="13970" b="24130"/>
                      <wp:wrapNone/>
                      <wp:docPr id="20" name="橢圓 20"/>
                      <wp:cNvGraphicFramePr/>
                      <a:graphic xmlns:a="http://schemas.openxmlformats.org/drawingml/2006/main">
                        <a:graphicData uri="http://schemas.microsoft.com/office/word/2010/wordprocessingShape">
                          <wps:wsp>
                            <wps:cNvSpPr/>
                            <wps:spPr>
                              <a:xfrm>
                                <a:off x="0" y="0"/>
                                <a:ext cx="443230" cy="680720"/>
                              </a:xfrm>
                              <a:prstGeom prst="ellipse">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63571300" w14:textId="77777777" w:rsidR="00B41F2E" w:rsidRPr="00C2081A" w:rsidRDefault="00B41F2E" w:rsidP="00C2081A">
                                  <w:pPr>
                                    <w:spacing w:line="300" w:lineRule="exact"/>
                                    <w:jc w:val="center"/>
                                    <w:rPr>
                                      <w:rFonts w:ascii="標楷體" w:eastAsia="標楷體" w:hAnsi="標楷體"/>
                                      <w:color w:val="000000" w:themeColor="text1"/>
                                    </w:rPr>
                                  </w:pPr>
                                  <w:r w:rsidRPr="00916DF9">
                                    <w:rPr>
                                      <w:rFonts w:ascii="標楷體" w:eastAsia="標楷體" w:hAnsi="標楷體" w:hint="eastAsia"/>
                                      <w:color w:val="000000" w:themeColor="text1"/>
                                    </w:rPr>
                                    <w:t>核駁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E58FA" id="橢圓 20" o:spid="_x0000_s1028" style="position:absolute;left:0;text-align:left;margin-left:201.2pt;margin-top:189.75pt;width:34.9pt;height:5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" filled="f" strokecolor="black [1600]" strokeweight="1pt">
                      <v:stroke joinstyle="miter"/>
                      <v:textbox>
                        <w:txbxContent>
                          <w:p w14:paraId="63571300" w14:textId="77777777" w:rsidR="00B41F2E" w:rsidRPr="00C2081A" w:rsidRDefault="00B41F2E" w:rsidP="00C2081A">
                            <w:pPr>
                              <w:spacing w:line="300" w:lineRule="exact"/>
                              <w:jc w:val="center"/>
                              <w:rPr>
                                <w:rFonts w:ascii="標楷體" w:eastAsia="標楷體" w:hAnsi="標楷體"/>
                                <w:color w:val="000000" w:themeColor="text1"/>
                              </w:rPr>
                            </w:pPr>
                            <w:r w:rsidRPr="00916DF9">
                              <w:rPr>
                                <w:rFonts w:ascii="標楷體" w:eastAsia="標楷體" w:hAnsi="標楷體" w:hint="eastAsia"/>
                                <w:color w:val="000000" w:themeColor="text1"/>
                              </w:rPr>
                              <w:t>核駁</w:t>
                            </w:r>
                          </w:p>
                        </w:txbxContent>
                      </v:textbox>
                    </v:oval>
                  </w:pict>
                </mc:Fallback>
              </mc:AlternateContent>
            </w:r>
            <w:r w:rsidR="00C2081A" w:rsidRPr="00425CA0">
              <w:rPr>
                <w:rFonts w:ascii="Times New Roman" w:eastAsia="標楷體" w:hAnsi="Times New Roman" w:cs="Times New Roman"/>
                <w:noProof/>
                <w:sz w:val="28"/>
                <w:szCs w:val="28"/>
              </w:rPr>
              <mc:AlternateContent>
                <mc:Choice Requires="wps">
                  <w:drawing>
                    <wp:anchor distT="0" distB="0" distL="114300" distR="114300" simplePos="0" relativeHeight="251697152" behindDoc="0" locked="0" layoutInCell="1" allowOverlap="1" wp14:anchorId="06382BF6" wp14:editId="33FB4293">
                      <wp:simplePos x="0" y="0"/>
                      <wp:positionH relativeFrom="column">
                        <wp:posOffset>1922145</wp:posOffset>
                      </wp:positionH>
                      <wp:positionV relativeFrom="paragraph">
                        <wp:posOffset>2777490</wp:posOffset>
                      </wp:positionV>
                      <wp:extent cx="629285" cy="0"/>
                      <wp:effectExtent l="0" t="76200" r="18415" b="95250"/>
                      <wp:wrapNone/>
                      <wp:docPr id="19" name="直線單箭頭接點 19"/>
                      <wp:cNvGraphicFramePr/>
                      <a:graphic xmlns:a="http://schemas.openxmlformats.org/drawingml/2006/main">
                        <a:graphicData uri="http://schemas.microsoft.com/office/word/2010/wordprocessingShape">
                          <wps:wsp>
                            <wps:cNvCnPr/>
                            <wps:spPr>
                              <a:xfrm>
                                <a:off x="0" y="0"/>
                                <a:ext cx="629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0636EE11" id="_x0000_t32" coordsize="21600,21600" o:spt="32" o:oned="t" path="m,l21600,21600e" filled="f">
                      <v:path arrowok="t" fillok="f" o:connecttype="none"/>
                      <o:lock v:ext="edit" shapetype="t"/>
                    </v:shapetype>
                    <v:shape id="直線單箭頭接點 19" o:spid="_x0000_s1026" type="#_x0000_t32" style="position:absolute;margin-left:151.35pt;margin-top:218.7pt;width:49.5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" strokecolor="black [3200]" strokeweight="1.5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45720" distB="45720" distL="114300" distR="114300" simplePos="0" relativeHeight="251695104" behindDoc="0" locked="0" layoutInCell="1" allowOverlap="1" wp14:anchorId="4935E2CF" wp14:editId="334AFE22">
                      <wp:simplePos x="0" y="0"/>
                      <wp:positionH relativeFrom="column">
                        <wp:posOffset>2628265</wp:posOffset>
                      </wp:positionH>
                      <wp:positionV relativeFrom="paragraph">
                        <wp:posOffset>-353060</wp:posOffset>
                      </wp:positionV>
                      <wp:extent cx="334645" cy="1692910"/>
                      <wp:effectExtent l="0" t="0" r="8255" b="2540"/>
                      <wp:wrapSquare wrapText="bothSides"/>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92910"/>
                              </a:xfrm>
                              <a:prstGeom prst="rect">
                                <a:avLst/>
                              </a:prstGeom>
                              <a:solidFill>
                                <a:srgbClr val="FFFFFF"/>
                              </a:solidFill>
                              <a:ln w="9525">
                                <a:noFill/>
                                <a:miter lim="800000"/>
                                <a:headEnd/>
                                <a:tailEnd/>
                              </a:ln>
                            </wps:spPr>
                            <wps:txbx>
                              <w:txbxContent>
                                <w:p w14:paraId="4DA37C11" w14:textId="77777777" w:rsidR="00B41F2E" w:rsidRPr="00255D13" w:rsidRDefault="00B41F2E" w:rsidP="00255D13">
                                  <w:pPr>
                                    <w:rPr>
                                      <w:rFonts w:ascii="標楷體" w:eastAsia="標楷體" w:hAnsi="標楷體"/>
                                    </w:rPr>
                                  </w:pPr>
                                  <w:r>
                                    <w:rPr>
                                      <w:rFonts w:ascii="標楷體" w:eastAsia="標楷體" w:hAnsi="標楷體" w:hint="eastAsia"/>
                                    </w:rPr>
                                    <w:t>通知補件或</w:t>
                                  </w:r>
                                  <w:r w:rsidRPr="00916DF9">
                                    <w:rPr>
                                      <w:rFonts w:ascii="標楷體" w:eastAsia="標楷體" w:hAnsi="標楷體" w:hint="eastAsia"/>
                                    </w:rPr>
                                    <w:t>核駁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5E2CF" id="_x0000_s1029" type="#_x0000_t202" style="position:absolute;left:0;text-align:left;margin-left:206.95pt;margin-top:-27.8pt;width:26.35pt;height:133.3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" stroked="f">
                      <v:textbox>
                        <w:txbxContent>
                          <w:p w14:paraId="4DA37C11" w14:textId="77777777" w:rsidR="00B41F2E" w:rsidRPr="00255D13" w:rsidRDefault="00B41F2E" w:rsidP="00255D13">
                            <w:pPr>
                              <w:rPr>
                                <w:rFonts w:ascii="標楷體" w:eastAsia="標楷體" w:hAnsi="標楷體"/>
                              </w:rPr>
                            </w:pPr>
                            <w:r>
                              <w:rPr>
                                <w:rFonts w:ascii="標楷體" w:eastAsia="標楷體" w:hAnsi="標楷體" w:hint="eastAsia"/>
                              </w:rPr>
                              <w:t>通知補件或</w:t>
                            </w:r>
                            <w:r w:rsidRPr="00916DF9">
                              <w:rPr>
                                <w:rFonts w:ascii="標楷體" w:eastAsia="標楷體" w:hAnsi="標楷體" w:hint="eastAsia"/>
                              </w:rPr>
                              <w:t>核駁</w:t>
                            </w:r>
                          </w:p>
                        </w:txbxContent>
                      </v:textbox>
                      <w10:wrap type="square"/>
                    </v:shape>
                  </w:pict>
                </mc:Fallback>
              </mc:AlternateContent>
            </w:r>
            <w:r w:rsidR="00255D13" w:rsidRPr="00425CA0">
              <w:rPr>
                <w:rFonts w:ascii="Times New Roman" w:eastAsia="標楷體" w:hAnsi="Times New Roman" w:cs="Times New Roman"/>
                <w:noProof/>
                <w:sz w:val="28"/>
                <w:szCs w:val="28"/>
              </w:rPr>
              <mc:AlternateContent>
                <mc:Choice Requires="wps">
                  <w:drawing>
                    <wp:anchor distT="45720" distB="45720" distL="114300" distR="114300" simplePos="0" relativeHeight="251693056" behindDoc="0" locked="0" layoutInCell="1" allowOverlap="1" wp14:anchorId="5F043D82" wp14:editId="40B8984A">
                      <wp:simplePos x="0" y="0"/>
                      <wp:positionH relativeFrom="column">
                        <wp:posOffset>1840865</wp:posOffset>
                      </wp:positionH>
                      <wp:positionV relativeFrom="paragraph">
                        <wp:posOffset>1281430</wp:posOffset>
                      </wp:positionV>
                      <wp:extent cx="651510" cy="298450"/>
                      <wp:effectExtent l="0" t="0" r="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98450"/>
                              </a:xfrm>
                              <a:prstGeom prst="rect">
                                <a:avLst/>
                              </a:prstGeom>
                              <a:solidFill>
                                <a:srgbClr val="FFFFFF"/>
                              </a:solidFill>
                              <a:ln w="9525">
                                <a:noFill/>
                                <a:miter lim="800000"/>
                                <a:headEnd/>
                                <a:tailEnd/>
                              </a:ln>
                            </wps:spPr>
                            <wps:txbx>
                              <w:txbxContent>
                                <w:p w14:paraId="68272D4A" w14:textId="77777777" w:rsidR="00B41F2E" w:rsidRPr="00255D13" w:rsidRDefault="00B41F2E">
                                  <w:pPr>
                                    <w:rPr>
                                      <w:rFonts w:ascii="標楷體" w:eastAsia="標楷體" w:hAnsi="標楷體"/>
                                    </w:rPr>
                                  </w:pPr>
                                  <w:r w:rsidRPr="00255D13">
                                    <w:rPr>
                                      <w:rFonts w:ascii="標楷體" w:eastAsia="標楷體" w:hAnsi="標楷體" w:hint="eastAsia"/>
                                    </w:rPr>
                                    <w:t>不通過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43D82" id="_x0000_s1030" type="#_x0000_t202" style="position:absolute;left:0;text-align:left;margin-left:144.95pt;margin-top:100.9pt;width:51.3pt;height:2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" stroked="f">
                      <v:textbox>
                        <w:txbxContent>
                          <w:p w14:paraId="68272D4A" w14:textId="77777777" w:rsidR="00B41F2E" w:rsidRPr="00255D13" w:rsidRDefault="00B41F2E">
                            <w:pPr>
                              <w:rPr>
                                <w:rFonts w:ascii="標楷體" w:eastAsia="標楷體" w:hAnsi="標楷體"/>
                              </w:rPr>
                            </w:pPr>
                            <w:r w:rsidRPr="00255D13">
                              <w:rPr>
                                <w:rFonts w:ascii="標楷體" w:eastAsia="標楷體" w:hAnsi="標楷體" w:hint="eastAsia"/>
                              </w:rPr>
                              <w:t>不通過</w:t>
                            </w:r>
                          </w:p>
                        </w:txbxContent>
                      </v:textbox>
                      <w10:wrap type="square"/>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91008" behindDoc="0" locked="0" layoutInCell="1" allowOverlap="1" wp14:anchorId="04B73696" wp14:editId="03B5DAF5">
                      <wp:simplePos x="0" y="0"/>
                      <wp:positionH relativeFrom="column">
                        <wp:posOffset>1619885</wp:posOffset>
                      </wp:positionH>
                      <wp:positionV relativeFrom="paragraph">
                        <wp:posOffset>-193675</wp:posOffset>
                      </wp:positionV>
                      <wp:extent cx="933450" cy="0"/>
                      <wp:effectExtent l="38100" t="76200" r="0" b="95250"/>
                      <wp:wrapNone/>
                      <wp:docPr id="17" name="直線單箭頭接點 17"/>
                      <wp:cNvGraphicFramePr/>
                      <a:graphic xmlns:a="http://schemas.openxmlformats.org/drawingml/2006/main">
                        <a:graphicData uri="http://schemas.microsoft.com/office/word/2010/wordprocessingShape">
                          <wps:wsp>
                            <wps:cNvCnPr/>
                            <wps:spPr>
                              <a:xfrm flipH="1">
                                <a:off x="0" y="0"/>
                                <a:ext cx="93345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552F4D4A" id="直線單箭頭接點 17" o:spid="_x0000_s1026" type="#_x0000_t32" style="position:absolute;margin-left:127.55pt;margin-top:-15.25pt;width:73.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" strokecolor="black [3200]" strokeweight="1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8960" behindDoc="0" locked="0" layoutInCell="1" allowOverlap="1" wp14:anchorId="729DA0E6" wp14:editId="243284BA">
                      <wp:simplePos x="0" y="0"/>
                      <wp:positionH relativeFrom="column">
                        <wp:posOffset>1923415</wp:posOffset>
                      </wp:positionH>
                      <wp:positionV relativeFrom="paragraph">
                        <wp:posOffset>1635125</wp:posOffset>
                      </wp:positionV>
                      <wp:extent cx="629285" cy="0"/>
                      <wp:effectExtent l="0" t="76200" r="18415" b="95250"/>
                      <wp:wrapNone/>
                      <wp:docPr id="15" name="直線單箭頭接點 15"/>
                      <wp:cNvGraphicFramePr/>
                      <a:graphic xmlns:a="http://schemas.openxmlformats.org/drawingml/2006/main">
                        <a:graphicData uri="http://schemas.microsoft.com/office/word/2010/wordprocessingShape">
                          <wps:wsp>
                            <wps:cNvCnPr/>
                            <wps:spPr>
                              <a:xfrm>
                                <a:off x="0" y="0"/>
                                <a:ext cx="62928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6C79CE3" id="直線單箭頭接點 15" o:spid="_x0000_s1026" type="#_x0000_t32" style="position:absolute;margin-left:151.45pt;margin-top:128.75pt;width:49.5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" strokecolor="black [3200]" strokeweight="1.5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6912" behindDoc="0" locked="0" layoutInCell="1" allowOverlap="1" wp14:anchorId="411AA013" wp14:editId="357BBDD6">
                      <wp:simplePos x="0" y="0"/>
                      <wp:positionH relativeFrom="column">
                        <wp:posOffset>1068070</wp:posOffset>
                      </wp:positionH>
                      <wp:positionV relativeFrom="paragraph">
                        <wp:posOffset>3195320</wp:posOffset>
                      </wp:positionV>
                      <wp:extent cx="0" cy="372745"/>
                      <wp:effectExtent l="76200" t="0" r="95250" b="65405"/>
                      <wp:wrapNone/>
                      <wp:docPr id="10" name="直線單箭頭接點 10"/>
                      <wp:cNvGraphicFramePr/>
                      <a:graphic xmlns:a="http://schemas.openxmlformats.org/drawingml/2006/main">
                        <a:graphicData uri="http://schemas.microsoft.com/office/word/2010/wordprocessingShape">
                          <wps:wsp>
                            <wps:cNvCnPr/>
                            <wps:spPr>
                              <a:xfrm>
                                <a:off x="0" y="0"/>
                                <a:ext cx="0" cy="3727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1FC9FE54" id="直線單箭頭接點 10" o:spid="_x0000_s1026" type="#_x0000_t32" style="position:absolute;margin-left:84.1pt;margin-top:251.6pt;width:0;height:2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" strokecolor="black [3200]" strokeweight="1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7936" behindDoc="0" locked="0" layoutInCell="1" allowOverlap="1" wp14:anchorId="672E98C6" wp14:editId="01A7E290">
                      <wp:simplePos x="0" y="0"/>
                      <wp:positionH relativeFrom="column">
                        <wp:posOffset>525780</wp:posOffset>
                      </wp:positionH>
                      <wp:positionV relativeFrom="paragraph">
                        <wp:posOffset>3582035</wp:posOffset>
                      </wp:positionV>
                      <wp:extent cx="1089660" cy="464185"/>
                      <wp:effectExtent l="0" t="0" r="15240" b="12065"/>
                      <wp:wrapNone/>
                      <wp:docPr id="11" name="矩形 11"/>
                      <wp:cNvGraphicFramePr/>
                      <a:graphic xmlns:a="http://schemas.openxmlformats.org/drawingml/2006/main">
                        <a:graphicData uri="http://schemas.microsoft.com/office/word/2010/wordprocessingShape">
                          <wps:wsp>
                            <wps:cNvSpPr/>
                            <wps:spPr>
                              <a:xfrm>
                                <a:off x="0" y="0"/>
                                <a:ext cx="1089660" cy="464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A61421" w14:textId="77777777" w:rsidR="00B41F2E" w:rsidRPr="009E0831" w:rsidRDefault="00B41F2E" w:rsidP="00E03772">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計畫執行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E98C6" id="矩形 11" o:spid="_x0000_s1031" style="position:absolute;left:0;text-align:left;margin-left:41.4pt;margin-top:282.05pt;width:85.8pt;height:36.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" filled="f" strokecolor="black [3213]">
                      <v:textbox>
                        <w:txbxContent>
                          <w:p w14:paraId="4BA61421" w14:textId="77777777" w:rsidR="00B41F2E" w:rsidRPr="009E0831" w:rsidRDefault="00B41F2E" w:rsidP="00E03772">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計畫執行</w:t>
                            </w:r>
                          </w:p>
                        </w:txbxContent>
                      </v:textbox>
                    </v:rect>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79744" behindDoc="0" locked="0" layoutInCell="1" allowOverlap="1" wp14:anchorId="20AB60BE" wp14:editId="69AB15DD">
                      <wp:simplePos x="0" y="0"/>
                      <wp:positionH relativeFrom="column">
                        <wp:posOffset>525145</wp:posOffset>
                      </wp:positionH>
                      <wp:positionV relativeFrom="paragraph">
                        <wp:posOffset>-378460</wp:posOffset>
                      </wp:positionV>
                      <wp:extent cx="1089660" cy="464185"/>
                      <wp:effectExtent l="0" t="0" r="15240" b="12065"/>
                      <wp:wrapNone/>
                      <wp:docPr id="1" name="矩形 1"/>
                      <wp:cNvGraphicFramePr/>
                      <a:graphic xmlns:a="http://schemas.openxmlformats.org/drawingml/2006/main">
                        <a:graphicData uri="http://schemas.microsoft.com/office/word/2010/wordprocessingShape">
                          <wps:wsp>
                            <wps:cNvSpPr/>
                            <wps:spPr>
                              <a:xfrm>
                                <a:off x="0" y="0"/>
                                <a:ext cx="1089660" cy="464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FFF1E5" w14:textId="77777777" w:rsidR="00B41F2E" w:rsidRPr="009E0831" w:rsidRDefault="00B41F2E" w:rsidP="009E0831">
                                  <w:pPr>
                                    <w:jc w:val="center"/>
                                    <w:rPr>
                                      <w:rFonts w:ascii="標楷體" w:eastAsia="標楷體" w:hAnsi="標楷體"/>
                                      <w:color w:val="000000" w:themeColor="text1"/>
                                    </w:rPr>
                                  </w:pPr>
                                  <w:r>
                                    <w:rPr>
                                      <w:rFonts w:ascii="標楷體" w:eastAsia="標楷體" w:hAnsi="標楷體" w:hint="eastAsia"/>
                                      <w:color w:val="000000" w:themeColor="text1"/>
                                    </w:rPr>
                                    <w:t>執行</w:t>
                                  </w:r>
                                  <w:r w:rsidRPr="009E0831">
                                    <w:rPr>
                                      <w:rFonts w:ascii="標楷體" w:eastAsia="標楷體" w:hAnsi="標楷體" w:hint="eastAsia"/>
                                      <w:color w:val="000000" w:themeColor="text1"/>
                                    </w:rPr>
                                    <w:t>單位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B60BE" id="矩形 1" o:spid="_x0000_s1032" style="position:absolute;left:0;text-align:left;margin-left:41.35pt;margin-top:-29.8pt;width:85.8pt;height:36.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" filled="f" strokecolor="black [3213]">
                      <v:textbox>
                        <w:txbxContent>
                          <w:p w14:paraId="04FFF1E5" w14:textId="77777777" w:rsidR="00B41F2E" w:rsidRPr="009E0831" w:rsidRDefault="00B41F2E" w:rsidP="009E0831">
                            <w:pPr>
                              <w:jc w:val="center"/>
                              <w:rPr>
                                <w:rFonts w:ascii="標楷體" w:eastAsia="標楷體" w:hAnsi="標楷體"/>
                                <w:color w:val="000000" w:themeColor="text1"/>
                              </w:rPr>
                            </w:pPr>
                            <w:r>
                              <w:rPr>
                                <w:rFonts w:ascii="標楷體" w:eastAsia="標楷體" w:hAnsi="標楷體" w:hint="eastAsia"/>
                                <w:color w:val="000000" w:themeColor="text1"/>
                              </w:rPr>
                              <w:t>執行</w:t>
                            </w:r>
                            <w:r w:rsidRPr="009E0831">
                              <w:rPr>
                                <w:rFonts w:ascii="標楷體" w:eastAsia="標楷體" w:hAnsi="標楷體" w:hint="eastAsia"/>
                                <w:color w:val="000000" w:themeColor="text1"/>
                              </w:rPr>
                              <w:t>單位</w:t>
                            </w:r>
                          </w:p>
                        </w:txbxContent>
                      </v:textbox>
                    </v:rect>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2816" behindDoc="0" locked="0" layoutInCell="1" allowOverlap="1" wp14:anchorId="6372B781" wp14:editId="42F6CDE5">
                      <wp:simplePos x="0" y="0"/>
                      <wp:positionH relativeFrom="column">
                        <wp:posOffset>525780</wp:posOffset>
                      </wp:positionH>
                      <wp:positionV relativeFrom="paragraph">
                        <wp:posOffset>457835</wp:posOffset>
                      </wp:positionV>
                      <wp:extent cx="1089660" cy="464185"/>
                      <wp:effectExtent l="0" t="0" r="15240" b="12065"/>
                      <wp:wrapNone/>
                      <wp:docPr id="6" name="矩形 6"/>
                      <wp:cNvGraphicFramePr/>
                      <a:graphic xmlns:a="http://schemas.openxmlformats.org/drawingml/2006/main">
                        <a:graphicData uri="http://schemas.microsoft.com/office/word/2010/wordprocessingShape">
                          <wps:wsp>
                            <wps:cNvSpPr/>
                            <wps:spPr>
                              <a:xfrm>
                                <a:off x="0" y="0"/>
                                <a:ext cx="1089660" cy="4641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FBD00D" w14:textId="77777777" w:rsidR="00B41F2E" w:rsidRPr="009E0831" w:rsidRDefault="00B41F2E" w:rsidP="00AC3A13">
                                  <w:pPr>
                                    <w:jc w:val="center"/>
                                    <w:rPr>
                                      <w:rFonts w:ascii="標楷體" w:eastAsia="標楷體" w:hAnsi="標楷體"/>
                                      <w:color w:val="000000" w:themeColor="text1"/>
                                    </w:rPr>
                                  </w:pPr>
                                  <w:r>
                                    <w:rPr>
                                      <w:rFonts w:ascii="標楷體" w:eastAsia="標楷體" w:hAnsi="標楷體" w:hint="eastAsia"/>
                                      <w:color w:val="000000" w:themeColor="text1"/>
                                    </w:rPr>
                                    <w:t>書面申請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2B781" id="矩形 6" o:spid="_x0000_s1033" style="position:absolute;left:0;text-align:left;margin-left:41.4pt;margin-top:36.05pt;width:85.8pt;height:36.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" filled="f" strokecolor="black [3213]">
                      <v:textbox>
                        <w:txbxContent>
                          <w:p w14:paraId="27FBD00D" w14:textId="77777777" w:rsidR="00B41F2E" w:rsidRPr="009E0831" w:rsidRDefault="00B41F2E" w:rsidP="00AC3A13">
                            <w:pPr>
                              <w:jc w:val="center"/>
                              <w:rPr>
                                <w:rFonts w:ascii="標楷體" w:eastAsia="標楷體" w:hAnsi="標楷體"/>
                                <w:color w:val="000000" w:themeColor="text1"/>
                              </w:rPr>
                            </w:pPr>
                            <w:r>
                              <w:rPr>
                                <w:rFonts w:ascii="標楷體" w:eastAsia="標楷體" w:hAnsi="標楷體" w:hint="eastAsia"/>
                                <w:color w:val="000000" w:themeColor="text1"/>
                              </w:rPr>
                              <w:t>書面申請</w:t>
                            </w:r>
                          </w:p>
                        </w:txbxContent>
                      </v:textbox>
                    </v:rect>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3840" behindDoc="0" locked="0" layoutInCell="1" allowOverlap="1" wp14:anchorId="1145919A" wp14:editId="34EF7865">
                      <wp:simplePos x="0" y="0"/>
                      <wp:positionH relativeFrom="column">
                        <wp:posOffset>1064260</wp:posOffset>
                      </wp:positionH>
                      <wp:positionV relativeFrom="paragraph">
                        <wp:posOffset>80010</wp:posOffset>
                      </wp:positionV>
                      <wp:extent cx="0" cy="372745"/>
                      <wp:effectExtent l="76200" t="0" r="95250" b="65405"/>
                      <wp:wrapNone/>
                      <wp:docPr id="7" name="直線單箭頭接點 7"/>
                      <wp:cNvGraphicFramePr/>
                      <a:graphic xmlns:a="http://schemas.openxmlformats.org/drawingml/2006/main">
                        <a:graphicData uri="http://schemas.microsoft.com/office/word/2010/wordprocessingShape">
                          <wps:wsp>
                            <wps:cNvCnPr/>
                            <wps:spPr>
                              <a:xfrm>
                                <a:off x="0" y="0"/>
                                <a:ext cx="0" cy="3727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37306C66" id="直線單箭頭接點 7" o:spid="_x0000_s1026" type="#_x0000_t32" style="position:absolute;margin-left:83.8pt;margin-top:6.3pt;width:0;height:2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" strokecolor="black [3200]" strokeweight="1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4864" behindDoc="0" locked="0" layoutInCell="1" allowOverlap="1" wp14:anchorId="61EA7E0D" wp14:editId="7BF29DDF">
                      <wp:simplePos x="0" y="0"/>
                      <wp:positionH relativeFrom="column">
                        <wp:posOffset>1066165</wp:posOffset>
                      </wp:positionH>
                      <wp:positionV relativeFrom="paragraph">
                        <wp:posOffset>928370</wp:posOffset>
                      </wp:positionV>
                      <wp:extent cx="0" cy="372745"/>
                      <wp:effectExtent l="76200" t="0" r="95250" b="65405"/>
                      <wp:wrapNone/>
                      <wp:docPr id="8" name="直線單箭頭接點 8"/>
                      <wp:cNvGraphicFramePr/>
                      <a:graphic xmlns:a="http://schemas.openxmlformats.org/drawingml/2006/main">
                        <a:graphicData uri="http://schemas.microsoft.com/office/word/2010/wordprocessingShape">
                          <wps:wsp>
                            <wps:cNvCnPr/>
                            <wps:spPr>
                              <a:xfrm>
                                <a:off x="0" y="0"/>
                                <a:ext cx="0" cy="3727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4A055EF" id="直線單箭頭接點 8" o:spid="_x0000_s1026" type="#_x0000_t32" style="position:absolute;margin-left:83.95pt;margin-top:73.1pt;width:0;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" strokecolor="black [3200]" strokeweight="1pt">
                      <v:stroke endarrow="block" joinstyle="miter"/>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0768" behindDoc="0" locked="0" layoutInCell="1" allowOverlap="1" wp14:anchorId="259F7C75" wp14:editId="72766580">
                      <wp:simplePos x="0" y="0"/>
                      <wp:positionH relativeFrom="column">
                        <wp:posOffset>229235</wp:posOffset>
                      </wp:positionH>
                      <wp:positionV relativeFrom="paragraph">
                        <wp:posOffset>1283335</wp:posOffset>
                      </wp:positionV>
                      <wp:extent cx="1687830" cy="694055"/>
                      <wp:effectExtent l="19050" t="19050" r="26670" b="29845"/>
                      <wp:wrapNone/>
                      <wp:docPr id="3" name="流程圖: 決策 3"/>
                      <wp:cNvGraphicFramePr/>
                      <a:graphic xmlns:a="http://schemas.openxmlformats.org/drawingml/2006/main">
                        <a:graphicData uri="http://schemas.microsoft.com/office/word/2010/wordprocessingShape">
                          <wps:wsp>
                            <wps:cNvSpPr/>
                            <wps:spPr>
                              <a:xfrm>
                                <a:off x="0" y="0"/>
                                <a:ext cx="1687830" cy="69405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5630F" w14:textId="77777777" w:rsidR="00B41F2E" w:rsidRPr="00AC3A13" w:rsidRDefault="00B41F2E" w:rsidP="00AC3A13">
                                  <w:pPr>
                                    <w:rPr>
                                      <w:rFonts w:ascii="標楷體" w:eastAsia="標楷體" w:hAnsi="標楷體"/>
                                      <w:color w:val="000000" w:themeColor="text1"/>
                                    </w:rPr>
                                  </w:pPr>
                                  <w:r w:rsidRPr="00AC3A13">
                                    <w:rPr>
                                      <w:rFonts w:ascii="標楷體" w:eastAsia="標楷體" w:hAnsi="標楷體" w:hint="eastAsia"/>
                                      <w:color w:val="000000" w:themeColor="text1"/>
                                    </w:rPr>
                                    <w:t>文件審查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F7C75" id="_x0000_t110" coordsize="21600,21600" o:spt="110" path="m10800,l,10800,10800,21600,21600,10800xe">
                      <v:stroke joinstyle="miter"/>
                      <v:path gradientshapeok="t" o:connecttype="rect" textboxrect="5400,5400,16200,16200"/>
                    </v:shapetype>
                    <v:shape id="流程圖: 決策 3" o:spid="_x0000_s1034" type="#_x0000_t110" style="position:absolute;left:0;text-align:left;margin-left:18.05pt;margin-top:101.05pt;width:132.9pt;height:5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" filled="f" strokecolor="black [3213]">
                      <v:textbox>
                        <w:txbxContent>
                          <w:p w14:paraId="1D95630F" w14:textId="77777777" w:rsidR="00B41F2E" w:rsidRPr="00AC3A13" w:rsidRDefault="00B41F2E" w:rsidP="00AC3A13">
                            <w:pPr>
                              <w:rPr>
                                <w:rFonts w:ascii="標楷體" w:eastAsia="標楷體" w:hAnsi="標楷體"/>
                                <w:color w:val="000000" w:themeColor="text1"/>
                              </w:rPr>
                            </w:pPr>
                            <w:r w:rsidRPr="00AC3A13">
                              <w:rPr>
                                <w:rFonts w:ascii="標楷體" w:eastAsia="標楷體" w:hAnsi="標楷體" w:hint="eastAsia"/>
                                <w:color w:val="000000" w:themeColor="text1"/>
                              </w:rPr>
                              <w:t>文件審查</w:t>
                            </w:r>
                          </w:p>
                        </w:txbxContent>
                      </v:textbox>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1792" behindDoc="0" locked="0" layoutInCell="1" allowOverlap="1" wp14:anchorId="4320C6E7" wp14:editId="5B7B58DE">
                      <wp:simplePos x="0" y="0"/>
                      <wp:positionH relativeFrom="column">
                        <wp:posOffset>223520</wp:posOffset>
                      </wp:positionH>
                      <wp:positionV relativeFrom="paragraph">
                        <wp:posOffset>2342515</wp:posOffset>
                      </wp:positionV>
                      <wp:extent cx="1687830" cy="861695"/>
                      <wp:effectExtent l="19050" t="19050" r="26670" b="33655"/>
                      <wp:wrapNone/>
                      <wp:docPr id="4" name="流程圖: 決策 4"/>
                      <wp:cNvGraphicFramePr/>
                      <a:graphic xmlns:a="http://schemas.openxmlformats.org/drawingml/2006/main">
                        <a:graphicData uri="http://schemas.microsoft.com/office/word/2010/wordprocessingShape">
                          <wps:wsp>
                            <wps:cNvSpPr/>
                            <wps:spPr>
                              <a:xfrm>
                                <a:off x="0" y="0"/>
                                <a:ext cx="1687830" cy="861695"/>
                              </a:xfrm>
                              <a:prstGeom prst="flowChartDecision">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E346A7" w14:textId="77777777" w:rsidR="00B41F2E" w:rsidRDefault="00B41F2E" w:rsidP="004D550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提案審查</w:t>
                                  </w:r>
                                </w:p>
                                <w:p w14:paraId="6F1A3BD9" w14:textId="77777777" w:rsidR="00B41F2E" w:rsidRPr="00AC3A13" w:rsidRDefault="00B41F2E" w:rsidP="004D550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會議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0C6E7" id="流程圖: 決策 4" o:spid="_x0000_s1035" type="#_x0000_t110" style="position:absolute;left:0;text-align:left;margin-left:17.6pt;margin-top:184.45pt;width:132.9pt;height:67.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" filled="f" strokecolor="black [3213]">
                      <v:textbox>
                        <w:txbxContent>
                          <w:p w14:paraId="09E346A7" w14:textId="77777777" w:rsidR="00B41F2E" w:rsidRDefault="00B41F2E" w:rsidP="004D550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提案審查</w:t>
                            </w:r>
                          </w:p>
                          <w:p w14:paraId="6F1A3BD9" w14:textId="77777777" w:rsidR="00B41F2E" w:rsidRPr="00AC3A13" w:rsidRDefault="00B41F2E" w:rsidP="004D5505">
                            <w:pPr>
                              <w:spacing w:line="260" w:lineRule="exact"/>
                              <w:jc w:val="center"/>
                              <w:rPr>
                                <w:rFonts w:ascii="標楷體" w:eastAsia="標楷體" w:hAnsi="標楷體"/>
                                <w:color w:val="000000" w:themeColor="text1"/>
                              </w:rPr>
                            </w:pPr>
                            <w:r>
                              <w:rPr>
                                <w:rFonts w:ascii="標楷體" w:eastAsia="標楷體" w:hAnsi="標楷體" w:hint="eastAsia"/>
                                <w:color w:val="000000" w:themeColor="text1"/>
                              </w:rPr>
                              <w:t>會議</w:t>
                            </w:r>
                          </w:p>
                        </w:txbxContent>
                      </v:textbox>
                    </v:shape>
                  </w:pict>
                </mc:Fallback>
              </mc:AlternateContent>
            </w:r>
            <w:r w:rsidR="00255D13" w:rsidRPr="00425CA0">
              <w:rPr>
                <w:rFonts w:ascii="Times New Roman" w:eastAsia="標楷體" w:hAnsi="Times New Roman" w:cs="Times New Roman"/>
                <w:noProof/>
                <w:sz w:val="28"/>
                <w:szCs w:val="28"/>
              </w:rPr>
              <mc:AlternateContent>
                <mc:Choice Requires="wps">
                  <w:drawing>
                    <wp:anchor distT="0" distB="0" distL="114300" distR="114300" simplePos="0" relativeHeight="251685888" behindDoc="0" locked="0" layoutInCell="1" allowOverlap="1" wp14:anchorId="260D2B65" wp14:editId="62468700">
                      <wp:simplePos x="0" y="0"/>
                      <wp:positionH relativeFrom="column">
                        <wp:posOffset>1064260</wp:posOffset>
                      </wp:positionH>
                      <wp:positionV relativeFrom="paragraph">
                        <wp:posOffset>1971040</wp:posOffset>
                      </wp:positionV>
                      <wp:extent cx="0" cy="372745"/>
                      <wp:effectExtent l="76200" t="0" r="95250" b="65405"/>
                      <wp:wrapNone/>
                      <wp:docPr id="9" name="直線單箭頭接點 9"/>
                      <wp:cNvGraphicFramePr/>
                      <a:graphic xmlns:a="http://schemas.openxmlformats.org/drawingml/2006/main">
                        <a:graphicData uri="http://schemas.microsoft.com/office/word/2010/wordprocessingShape">
                          <wps:wsp>
                            <wps:cNvCnPr/>
                            <wps:spPr>
                              <a:xfrm>
                                <a:off x="0" y="0"/>
                                <a:ext cx="0" cy="3727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 w14:anchorId="01514E01" id="直線單箭頭接點 9" o:spid="_x0000_s1026" type="#_x0000_t32" style="position:absolute;margin-left:83.8pt;margin-top:155.2pt;width:0;height:2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" strokecolor="black [3200]" strokeweight="1pt">
                      <v:stroke endarrow="block" joinstyle="miter"/>
                    </v:shape>
                  </w:pict>
                </mc:Fallback>
              </mc:AlternateContent>
            </w:r>
          </w:p>
        </w:tc>
        <w:tc>
          <w:tcPr>
            <w:tcW w:w="3180" w:type="dxa"/>
          </w:tcPr>
          <w:p w14:paraId="44922B07" w14:textId="77777777" w:rsidR="00C2081A" w:rsidRPr="00425CA0" w:rsidRDefault="00D57780" w:rsidP="00F801F0">
            <w:pPr>
              <w:pStyle w:val="a3"/>
              <w:numPr>
                <w:ilvl w:val="0"/>
                <w:numId w:val="2"/>
              </w:numPr>
              <w:spacing w:beforeLines="100" w:before="360" w:line="300" w:lineRule="exact"/>
              <w:ind w:leftChars="0" w:left="204" w:hanging="204"/>
              <w:jc w:val="both"/>
              <w:rPr>
                <w:rFonts w:ascii="Times New Roman" w:eastAsia="標楷體" w:hAnsi="Times New Roman" w:cs="Times New Roman"/>
                <w:szCs w:val="24"/>
              </w:rPr>
            </w:pPr>
            <w:r w:rsidRPr="00425CA0">
              <w:rPr>
                <w:rFonts w:ascii="Times New Roman" w:eastAsia="標楷體" w:hAnsi="Times New Roman" w:cs="Times New Roman" w:hint="eastAsia"/>
                <w:szCs w:val="24"/>
              </w:rPr>
              <w:t>由</w:t>
            </w:r>
            <w:r w:rsidR="004F38A6" w:rsidRPr="00425CA0">
              <w:rPr>
                <w:rFonts w:ascii="Times New Roman" w:eastAsia="標楷體" w:hAnsi="Times New Roman" w:cs="Times New Roman" w:hint="eastAsia"/>
                <w:szCs w:val="24"/>
              </w:rPr>
              <w:t>執行</w:t>
            </w:r>
            <w:r w:rsidR="00C2081A" w:rsidRPr="00425CA0">
              <w:rPr>
                <w:rFonts w:ascii="Times New Roman" w:eastAsia="標楷體" w:hAnsi="Times New Roman" w:cs="Times New Roman" w:hint="eastAsia"/>
                <w:szCs w:val="24"/>
              </w:rPr>
              <w:t>單位提出計畫書等</w:t>
            </w:r>
            <w:r w:rsidR="0054447B" w:rsidRPr="00425CA0">
              <w:rPr>
                <w:rFonts w:ascii="Times New Roman" w:eastAsia="標楷體" w:hAnsi="Times New Roman" w:cs="Times New Roman" w:hint="eastAsia"/>
                <w:szCs w:val="24"/>
              </w:rPr>
              <w:t>申請</w:t>
            </w:r>
            <w:r w:rsidR="00C2081A" w:rsidRPr="00425CA0">
              <w:rPr>
                <w:rFonts w:ascii="Times New Roman" w:eastAsia="標楷體" w:hAnsi="Times New Roman" w:cs="Times New Roman" w:hint="eastAsia"/>
                <w:szCs w:val="24"/>
              </w:rPr>
              <w:t>文件。</w:t>
            </w:r>
          </w:p>
          <w:p w14:paraId="368988D4" w14:textId="77777777" w:rsidR="00C2081A" w:rsidRPr="00425CA0" w:rsidRDefault="0054447B" w:rsidP="00F801F0">
            <w:pPr>
              <w:pStyle w:val="a3"/>
              <w:numPr>
                <w:ilvl w:val="0"/>
                <w:numId w:val="2"/>
              </w:numPr>
              <w:spacing w:afterLines="700" w:after="2520" w:line="300" w:lineRule="exact"/>
              <w:ind w:leftChars="0" w:left="204" w:hanging="204"/>
              <w:jc w:val="both"/>
              <w:rPr>
                <w:rFonts w:ascii="Times New Roman" w:eastAsia="標楷體" w:hAnsi="Times New Roman" w:cs="Times New Roman"/>
                <w:szCs w:val="24"/>
              </w:rPr>
            </w:pPr>
            <w:r w:rsidRPr="00425CA0">
              <w:rPr>
                <w:rFonts w:ascii="Times New Roman" w:eastAsia="標楷體" w:hAnsi="Times New Roman" w:cs="Times New Roman" w:hint="eastAsia"/>
                <w:szCs w:val="24"/>
              </w:rPr>
              <w:t>由專案計畫</w:t>
            </w:r>
            <w:r w:rsidR="00C2081A" w:rsidRPr="00425CA0">
              <w:rPr>
                <w:rFonts w:ascii="Times New Roman" w:eastAsia="標楷體" w:hAnsi="Times New Roman" w:cs="Times New Roman" w:hint="eastAsia"/>
                <w:szCs w:val="24"/>
              </w:rPr>
              <w:t>進行計畫</w:t>
            </w:r>
            <w:r w:rsidRPr="00425CA0">
              <w:rPr>
                <w:rFonts w:ascii="Times New Roman" w:eastAsia="標楷體" w:hAnsi="Times New Roman" w:cs="Times New Roman" w:hint="eastAsia"/>
                <w:szCs w:val="24"/>
              </w:rPr>
              <w:t>申請文件檢核</w:t>
            </w:r>
            <w:r w:rsidR="00B203CE" w:rsidRPr="00425CA0">
              <w:rPr>
                <w:rFonts w:ascii="Times New Roman" w:eastAsia="標楷體" w:hAnsi="Times New Roman" w:cs="Times New Roman" w:hint="eastAsia"/>
                <w:szCs w:val="24"/>
              </w:rPr>
              <w:t>，</w:t>
            </w:r>
            <w:r w:rsidRPr="00425CA0">
              <w:rPr>
                <w:rFonts w:ascii="Times New Roman" w:eastAsia="標楷體" w:hAnsi="Times New Roman" w:cs="Times New Roman" w:hint="eastAsia"/>
                <w:szCs w:val="24"/>
              </w:rPr>
              <w:t>通過檢核</w:t>
            </w:r>
            <w:r w:rsidR="00B203CE" w:rsidRPr="00425CA0">
              <w:rPr>
                <w:rFonts w:ascii="Times New Roman" w:eastAsia="標楷體" w:hAnsi="Times New Roman" w:cs="Times New Roman" w:hint="eastAsia"/>
                <w:szCs w:val="24"/>
              </w:rPr>
              <w:t>之</w:t>
            </w:r>
            <w:r w:rsidR="00C2081A" w:rsidRPr="00425CA0">
              <w:rPr>
                <w:rFonts w:ascii="Times New Roman" w:eastAsia="標楷體" w:hAnsi="Times New Roman" w:cs="Times New Roman" w:hint="eastAsia"/>
                <w:szCs w:val="24"/>
              </w:rPr>
              <w:t>申請案件，即安排審查會議審查。</w:t>
            </w:r>
          </w:p>
          <w:p w14:paraId="55530C53" w14:textId="77777777" w:rsidR="000D1667" w:rsidRPr="00425CA0" w:rsidRDefault="004F2808" w:rsidP="00F801F0">
            <w:pPr>
              <w:pStyle w:val="a3"/>
              <w:numPr>
                <w:ilvl w:val="0"/>
                <w:numId w:val="2"/>
              </w:numPr>
              <w:spacing w:line="300" w:lineRule="exact"/>
              <w:ind w:leftChars="0" w:left="204" w:hanging="204"/>
              <w:jc w:val="both"/>
              <w:rPr>
                <w:rFonts w:ascii="Times New Roman" w:eastAsia="標楷體" w:hAnsi="Times New Roman" w:cs="Times New Roman"/>
                <w:sz w:val="28"/>
                <w:szCs w:val="28"/>
              </w:rPr>
            </w:pPr>
            <w:r w:rsidRPr="00425CA0">
              <w:rPr>
                <w:rFonts w:ascii="Times New Roman" w:eastAsia="標楷體" w:hAnsi="Times New Roman" w:cs="Times New Roman" w:hint="eastAsia"/>
                <w:szCs w:val="24"/>
              </w:rPr>
              <w:t>專案計畫召開提案審查會議，</w:t>
            </w:r>
            <w:proofErr w:type="gramStart"/>
            <w:r w:rsidRPr="00425CA0">
              <w:rPr>
                <w:rFonts w:ascii="Times New Roman" w:eastAsia="標楷體" w:hAnsi="Times New Roman" w:cs="Times New Roman" w:hint="eastAsia"/>
                <w:szCs w:val="24"/>
              </w:rPr>
              <w:t>採</w:t>
            </w:r>
            <w:proofErr w:type="gramEnd"/>
            <w:r w:rsidR="00347DF6" w:rsidRPr="00425CA0">
              <w:rPr>
                <w:rFonts w:ascii="Times New Roman" w:eastAsia="標楷體" w:hAnsi="Times New Roman" w:cs="Times New Roman" w:hint="eastAsia"/>
                <w:szCs w:val="24"/>
              </w:rPr>
              <w:t>書面審查評核</w:t>
            </w:r>
            <w:r w:rsidRPr="00425CA0">
              <w:rPr>
                <w:rFonts w:ascii="Times New Roman" w:eastAsia="標楷體" w:hAnsi="Times New Roman" w:cs="Times New Roman" w:hint="eastAsia"/>
                <w:szCs w:val="24"/>
              </w:rPr>
              <w:t>方式</w:t>
            </w:r>
            <w:r w:rsidR="00347DF6" w:rsidRPr="00425CA0">
              <w:rPr>
                <w:rFonts w:ascii="Times New Roman" w:eastAsia="標楷體" w:hAnsi="Times New Roman" w:cs="Times New Roman" w:hint="eastAsia"/>
                <w:szCs w:val="24"/>
              </w:rPr>
              <w:t>進行</w:t>
            </w:r>
            <w:r w:rsidRPr="00425CA0">
              <w:rPr>
                <w:rFonts w:ascii="Times New Roman" w:eastAsia="標楷體" w:hAnsi="Times New Roman" w:cs="Times New Roman" w:hint="eastAsia"/>
                <w:szCs w:val="24"/>
              </w:rPr>
              <w:t>。</w:t>
            </w:r>
          </w:p>
          <w:p w14:paraId="6E0CA7CA" w14:textId="77777777" w:rsidR="00973AAB" w:rsidRPr="00425CA0" w:rsidRDefault="00973AAB" w:rsidP="00F801F0">
            <w:pPr>
              <w:pStyle w:val="a3"/>
              <w:numPr>
                <w:ilvl w:val="0"/>
                <w:numId w:val="2"/>
              </w:numPr>
              <w:spacing w:afterLines="200" w:after="720" w:line="300" w:lineRule="exact"/>
              <w:ind w:leftChars="0" w:left="198" w:hanging="198"/>
              <w:jc w:val="both"/>
              <w:rPr>
                <w:rFonts w:ascii="Times New Roman" w:eastAsia="標楷體" w:hAnsi="Times New Roman" w:cs="Times New Roman"/>
                <w:szCs w:val="24"/>
              </w:rPr>
            </w:pPr>
            <w:r w:rsidRPr="00425CA0">
              <w:rPr>
                <w:rFonts w:ascii="Times New Roman" w:eastAsia="標楷體" w:hAnsi="Times New Roman" w:cs="Times New Roman" w:hint="eastAsia"/>
                <w:szCs w:val="24"/>
              </w:rPr>
              <w:t>通過審查</w:t>
            </w:r>
            <w:r w:rsidR="000C0CB2" w:rsidRPr="00425CA0">
              <w:rPr>
                <w:rFonts w:ascii="Times New Roman" w:eastAsia="標楷體" w:hAnsi="Times New Roman" w:cs="Times New Roman" w:hint="eastAsia"/>
                <w:szCs w:val="24"/>
              </w:rPr>
              <w:t>會議</w:t>
            </w:r>
            <w:r w:rsidRPr="00425CA0">
              <w:rPr>
                <w:rFonts w:ascii="Times New Roman" w:eastAsia="標楷體" w:hAnsi="Times New Roman" w:cs="Times New Roman" w:hint="eastAsia"/>
                <w:szCs w:val="24"/>
              </w:rPr>
              <w:t>之單位</w:t>
            </w:r>
            <w:r w:rsidR="000C0CB2" w:rsidRPr="00425CA0">
              <w:rPr>
                <w:rFonts w:ascii="Times New Roman" w:eastAsia="標楷體" w:hAnsi="Times New Roman" w:cs="Times New Roman" w:hint="eastAsia"/>
                <w:szCs w:val="24"/>
              </w:rPr>
              <w:t>，即</w:t>
            </w:r>
            <w:r w:rsidRPr="00425CA0">
              <w:rPr>
                <w:rFonts w:ascii="Times New Roman" w:eastAsia="標楷體" w:hAnsi="Times New Roman" w:cs="Times New Roman" w:hint="eastAsia"/>
                <w:szCs w:val="24"/>
              </w:rPr>
              <w:t>辦理</w:t>
            </w:r>
            <w:r w:rsidR="006D45A1" w:rsidRPr="00425CA0">
              <w:rPr>
                <w:rFonts w:ascii="Times New Roman" w:eastAsia="標楷體" w:hAnsi="Times New Roman" w:cs="Times New Roman" w:hint="eastAsia"/>
                <w:szCs w:val="24"/>
              </w:rPr>
              <w:t>請購</w:t>
            </w:r>
            <w:r w:rsidRPr="00425CA0">
              <w:rPr>
                <w:rFonts w:ascii="Times New Roman" w:eastAsia="標楷體" w:hAnsi="Times New Roman" w:cs="Times New Roman" w:hint="eastAsia"/>
                <w:szCs w:val="24"/>
              </w:rPr>
              <w:t>作業。</w:t>
            </w:r>
          </w:p>
          <w:p w14:paraId="768DCFD7" w14:textId="77777777" w:rsidR="00973AAB" w:rsidRPr="00425CA0" w:rsidRDefault="001B4059" w:rsidP="00F801F0">
            <w:pPr>
              <w:pStyle w:val="a3"/>
              <w:numPr>
                <w:ilvl w:val="0"/>
                <w:numId w:val="2"/>
              </w:numPr>
              <w:spacing w:afterLines="200" w:after="720" w:line="300" w:lineRule="exact"/>
              <w:ind w:leftChars="0" w:left="198" w:hanging="198"/>
              <w:jc w:val="both"/>
              <w:rPr>
                <w:rFonts w:ascii="Times New Roman" w:eastAsia="標楷體" w:hAnsi="Times New Roman" w:cs="Times New Roman"/>
                <w:szCs w:val="24"/>
              </w:rPr>
            </w:pPr>
            <w:r w:rsidRPr="00425CA0">
              <w:rPr>
                <w:rFonts w:ascii="Times New Roman" w:eastAsia="標楷體" w:hAnsi="Times New Roman" w:cs="Times New Roman" w:hint="eastAsia"/>
                <w:szCs w:val="24"/>
              </w:rPr>
              <w:t>計畫執行期間</w:t>
            </w:r>
            <w:r w:rsidR="007E7A54" w:rsidRPr="00425CA0">
              <w:rPr>
                <w:rFonts w:ascii="Times New Roman" w:eastAsia="標楷體" w:hAnsi="Times New Roman" w:cs="Times New Roman" w:hint="eastAsia"/>
                <w:szCs w:val="24"/>
              </w:rPr>
              <w:t>將</w:t>
            </w:r>
            <w:r w:rsidRPr="00425CA0">
              <w:rPr>
                <w:rFonts w:ascii="Times New Roman" w:eastAsia="標楷體" w:hAnsi="Times New Roman" w:cs="Times New Roman" w:hint="eastAsia"/>
                <w:szCs w:val="24"/>
              </w:rPr>
              <w:t>安排專家</w:t>
            </w:r>
            <w:r w:rsidR="00973AAB" w:rsidRPr="00425CA0">
              <w:rPr>
                <w:rFonts w:ascii="Times New Roman" w:eastAsia="標楷體" w:hAnsi="Times New Roman" w:cs="Times New Roman" w:hint="eastAsia"/>
                <w:szCs w:val="24"/>
              </w:rPr>
              <w:t>進行不定期訪視</w:t>
            </w:r>
            <w:r w:rsidR="004528F5" w:rsidRPr="00425CA0">
              <w:rPr>
                <w:rFonts w:ascii="Times New Roman" w:eastAsia="標楷體" w:hAnsi="Times New Roman" w:cs="Times New Roman" w:hint="eastAsia"/>
                <w:szCs w:val="24"/>
              </w:rPr>
              <w:t>。</w:t>
            </w:r>
          </w:p>
        </w:tc>
      </w:tr>
    </w:tbl>
    <w:p w14:paraId="65A22E3E" w14:textId="77777777" w:rsidR="00460CD6" w:rsidRPr="00460CD6" w:rsidRDefault="00460CD6" w:rsidP="00460CD6">
      <w:pPr>
        <w:spacing w:line="520" w:lineRule="exact"/>
        <w:ind w:left="142"/>
        <w:jc w:val="both"/>
        <w:outlineLvl w:val="1"/>
        <w:rPr>
          <w:rFonts w:ascii="Times New Roman" w:eastAsia="標楷體" w:hAnsi="Times New Roman" w:cs="Times New Roman"/>
          <w:sz w:val="28"/>
          <w:szCs w:val="28"/>
        </w:rPr>
      </w:pPr>
    </w:p>
    <w:p w14:paraId="19D4E993" w14:textId="77777777" w:rsidR="00460CD6" w:rsidRDefault="00460CD6">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14:paraId="18117935" w14:textId="77777777" w:rsidR="00DB7F77" w:rsidRPr="00425CA0" w:rsidRDefault="00DB7F77" w:rsidP="005A0AAD">
      <w:pPr>
        <w:pStyle w:val="a3"/>
        <w:numPr>
          <w:ilvl w:val="0"/>
          <w:numId w:val="22"/>
        </w:numPr>
        <w:spacing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sz w:val="28"/>
          <w:szCs w:val="28"/>
        </w:rPr>
        <w:lastRenderedPageBreak/>
        <w:t>審查原則</w:t>
      </w:r>
    </w:p>
    <w:p w14:paraId="7163A0B2" w14:textId="77777777" w:rsidR="00973AAB" w:rsidRPr="00425CA0" w:rsidRDefault="00DB7F77" w:rsidP="00460CD6">
      <w:pPr>
        <w:pStyle w:val="a3"/>
        <w:numPr>
          <w:ilvl w:val="0"/>
          <w:numId w:val="23"/>
        </w:numPr>
        <w:spacing w:line="520" w:lineRule="exact"/>
        <w:ind w:leftChars="0" w:left="1418" w:hanging="567"/>
        <w:jc w:val="both"/>
        <w:outlineLvl w:val="2"/>
        <w:rPr>
          <w:rFonts w:ascii="Times New Roman" w:eastAsia="標楷體" w:hAnsi="Times New Roman" w:cs="Times New Roman"/>
          <w:sz w:val="28"/>
          <w:szCs w:val="28"/>
          <w:lang w:eastAsia="zh-HK"/>
        </w:rPr>
      </w:pPr>
      <w:r w:rsidRPr="00425CA0">
        <w:rPr>
          <w:rFonts w:ascii="Times New Roman" w:eastAsia="標楷體" w:hAnsi="Times New Roman" w:cs="Times New Roman"/>
          <w:sz w:val="28"/>
          <w:szCs w:val="28"/>
          <w:lang w:eastAsia="zh-HK"/>
        </w:rPr>
        <w:t>資格審查</w:t>
      </w:r>
      <w:r w:rsidR="000A2F8A" w:rsidRPr="00425CA0">
        <w:rPr>
          <w:rFonts w:ascii="Times New Roman" w:eastAsia="標楷體" w:hAnsi="Times New Roman" w:cs="Times New Roman"/>
          <w:sz w:val="28"/>
          <w:szCs w:val="28"/>
          <w:lang w:eastAsia="zh-HK"/>
        </w:rPr>
        <w:t>：</w:t>
      </w:r>
      <w:r w:rsidR="006F196F" w:rsidRPr="00425CA0">
        <w:rPr>
          <w:rFonts w:ascii="Times New Roman" w:eastAsia="標楷體" w:hAnsi="Times New Roman" w:cs="Times New Roman"/>
          <w:sz w:val="28"/>
          <w:szCs w:val="28"/>
          <w:lang w:eastAsia="zh-HK"/>
        </w:rPr>
        <w:br/>
      </w:r>
      <w:r w:rsidRPr="00425CA0">
        <w:rPr>
          <w:rFonts w:ascii="Times New Roman" w:eastAsia="標楷體" w:hAnsi="Times New Roman" w:cs="Times New Roman"/>
          <w:sz w:val="28"/>
          <w:szCs w:val="28"/>
          <w:lang w:eastAsia="zh-HK"/>
        </w:rPr>
        <w:t>由專案計畫核對</w:t>
      </w:r>
      <w:r w:rsidR="00D57780" w:rsidRPr="00425CA0">
        <w:rPr>
          <w:rFonts w:ascii="Times New Roman" w:eastAsia="標楷體" w:hAnsi="Times New Roman" w:cs="Times New Roman"/>
          <w:sz w:val="28"/>
          <w:szCs w:val="28"/>
          <w:lang w:eastAsia="zh-HK"/>
        </w:rPr>
        <w:t>計畫提案申請資格</w:t>
      </w:r>
      <w:r w:rsidRPr="00425CA0">
        <w:rPr>
          <w:rFonts w:ascii="Times New Roman" w:eastAsia="標楷體" w:hAnsi="Times New Roman" w:cs="Times New Roman"/>
          <w:sz w:val="28"/>
          <w:szCs w:val="28"/>
          <w:lang w:eastAsia="zh-HK"/>
        </w:rPr>
        <w:t>，並初步檢視</w:t>
      </w:r>
      <w:r w:rsidR="006A3B3D" w:rsidRPr="00425CA0">
        <w:rPr>
          <w:rFonts w:ascii="Times New Roman" w:eastAsia="標楷體" w:hAnsi="Times New Roman" w:cs="Times New Roman"/>
          <w:sz w:val="28"/>
          <w:szCs w:val="28"/>
          <w:lang w:eastAsia="zh-HK"/>
        </w:rPr>
        <w:t>申請</w:t>
      </w:r>
      <w:r w:rsidRPr="00425CA0">
        <w:rPr>
          <w:rFonts w:ascii="Times New Roman" w:eastAsia="標楷體" w:hAnsi="Times New Roman" w:cs="Times New Roman"/>
          <w:sz w:val="28"/>
          <w:szCs w:val="28"/>
          <w:lang w:eastAsia="zh-HK"/>
        </w:rPr>
        <w:t>書內容是否符合規定。</w:t>
      </w:r>
    </w:p>
    <w:p w14:paraId="1618C095" w14:textId="77777777" w:rsidR="00DB7F77" w:rsidRPr="00425CA0" w:rsidRDefault="00DB7F77" w:rsidP="00460CD6">
      <w:pPr>
        <w:pStyle w:val="a3"/>
        <w:numPr>
          <w:ilvl w:val="0"/>
          <w:numId w:val="23"/>
        </w:numPr>
        <w:spacing w:line="520" w:lineRule="exact"/>
        <w:ind w:leftChars="0" w:left="1418" w:hanging="567"/>
        <w:jc w:val="both"/>
        <w:outlineLvl w:val="2"/>
        <w:rPr>
          <w:rFonts w:ascii="Times New Roman" w:eastAsia="標楷體" w:hAnsi="Times New Roman" w:cs="Times New Roman"/>
          <w:sz w:val="28"/>
          <w:szCs w:val="28"/>
          <w:lang w:eastAsia="zh-HK"/>
        </w:rPr>
      </w:pPr>
      <w:r w:rsidRPr="00425CA0">
        <w:rPr>
          <w:rFonts w:ascii="Times New Roman" w:eastAsia="標楷體" w:hAnsi="Times New Roman" w:cs="Times New Roman"/>
          <w:sz w:val="28"/>
          <w:szCs w:val="28"/>
          <w:lang w:eastAsia="zh-HK"/>
        </w:rPr>
        <w:t>計畫審查</w:t>
      </w:r>
      <w:r w:rsidR="00D540DD" w:rsidRPr="00425CA0">
        <w:rPr>
          <w:rFonts w:ascii="Times New Roman" w:eastAsia="標楷體" w:hAnsi="Times New Roman" w:cs="Times New Roman"/>
          <w:sz w:val="28"/>
          <w:szCs w:val="28"/>
          <w:lang w:eastAsia="zh-HK"/>
        </w:rPr>
        <w:t>：</w:t>
      </w:r>
    </w:p>
    <w:p w14:paraId="4EA0C79B" w14:textId="77777777" w:rsidR="00B176A6" w:rsidRPr="00460CD6" w:rsidRDefault="00AA288E" w:rsidP="00460CD6">
      <w:pPr>
        <w:pStyle w:val="a3"/>
        <w:numPr>
          <w:ilvl w:val="0"/>
          <w:numId w:val="24"/>
        </w:numPr>
        <w:spacing w:line="520" w:lineRule="exact"/>
        <w:ind w:leftChars="0" w:left="1701" w:hanging="283"/>
        <w:jc w:val="both"/>
        <w:outlineLvl w:val="3"/>
        <w:rPr>
          <w:rFonts w:ascii="Times New Roman" w:eastAsia="標楷體" w:hAnsi="Times New Roman" w:cs="Times New Roman"/>
          <w:sz w:val="28"/>
          <w:szCs w:val="28"/>
        </w:rPr>
      </w:pPr>
      <w:r w:rsidRPr="00460CD6">
        <w:rPr>
          <w:rFonts w:ascii="Times New Roman" w:eastAsia="標楷體" w:hAnsi="Times New Roman" w:cs="Times New Roman"/>
          <w:sz w:val="28"/>
          <w:szCs w:val="28"/>
          <w:lang w:eastAsia="zh-HK"/>
        </w:rPr>
        <w:t>計畫審查</w:t>
      </w:r>
      <w:r w:rsidRPr="00460CD6">
        <w:rPr>
          <w:rFonts w:ascii="Times New Roman" w:eastAsia="標楷體" w:hAnsi="Times New Roman" w:cs="Times New Roman"/>
          <w:sz w:val="28"/>
          <w:szCs w:val="28"/>
        </w:rPr>
        <w:t>採</w:t>
      </w:r>
      <w:r w:rsidRPr="00460CD6">
        <w:rPr>
          <w:rFonts w:ascii="Times New Roman" w:eastAsia="標楷體" w:hAnsi="Times New Roman" w:cs="Times New Roman" w:hint="eastAsia"/>
          <w:sz w:val="28"/>
          <w:szCs w:val="28"/>
        </w:rPr>
        <w:t>書面審查</w:t>
      </w:r>
      <w:r w:rsidRPr="00460CD6">
        <w:rPr>
          <w:rFonts w:ascii="Times New Roman" w:eastAsia="標楷體" w:hAnsi="Times New Roman" w:cs="Times New Roman"/>
          <w:sz w:val="28"/>
          <w:szCs w:val="28"/>
        </w:rPr>
        <w:t>評核方式</w:t>
      </w:r>
      <w:r w:rsidRPr="00460CD6">
        <w:rPr>
          <w:rFonts w:ascii="Times New Roman" w:eastAsia="標楷體" w:hAnsi="Times New Roman" w:cs="Times New Roman" w:hint="eastAsia"/>
          <w:sz w:val="28"/>
          <w:szCs w:val="28"/>
        </w:rPr>
        <w:t>，</w:t>
      </w:r>
      <w:r w:rsidR="00DB7F77" w:rsidRPr="00460CD6">
        <w:rPr>
          <w:rFonts w:ascii="Times New Roman" w:eastAsia="標楷體" w:hAnsi="Times New Roman" w:cs="Times New Roman"/>
          <w:sz w:val="28"/>
          <w:szCs w:val="28"/>
        </w:rPr>
        <w:t>由專案計畫邀請專家代表召開審查會議</w:t>
      </w:r>
      <w:r w:rsidR="00D540DD" w:rsidRPr="00460CD6">
        <w:rPr>
          <w:rFonts w:ascii="Times New Roman" w:eastAsia="標楷體" w:hAnsi="Times New Roman" w:cs="Times New Roman"/>
          <w:sz w:val="28"/>
          <w:szCs w:val="28"/>
        </w:rPr>
        <w:t>，</w:t>
      </w:r>
      <w:r w:rsidR="00DB7F77" w:rsidRPr="00460CD6">
        <w:rPr>
          <w:rFonts w:ascii="Times New Roman" w:eastAsia="標楷體" w:hAnsi="Times New Roman" w:cs="Times New Roman"/>
          <w:sz w:val="28"/>
          <w:szCs w:val="28"/>
        </w:rPr>
        <w:t>進行提案審查作業。</w:t>
      </w:r>
    </w:p>
    <w:p w14:paraId="091656FC" w14:textId="77777777" w:rsidR="00BB5E74" w:rsidRDefault="00BB5E74" w:rsidP="00460CD6">
      <w:pPr>
        <w:pStyle w:val="a3"/>
        <w:numPr>
          <w:ilvl w:val="0"/>
          <w:numId w:val="24"/>
        </w:numPr>
        <w:spacing w:line="520" w:lineRule="exact"/>
        <w:ind w:leftChars="0" w:left="1701" w:hanging="283"/>
        <w:jc w:val="both"/>
        <w:outlineLvl w:val="3"/>
        <w:rPr>
          <w:rFonts w:ascii="Times New Roman" w:eastAsia="標楷體" w:hAnsi="Times New Roman" w:cs="Times New Roman"/>
          <w:sz w:val="28"/>
          <w:szCs w:val="28"/>
          <w:lang w:eastAsia="zh-HK"/>
        </w:rPr>
      </w:pPr>
      <w:r w:rsidRPr="00425CA0">
        <w:rPr>
          <w:rFonts w:ascii="Times New Roman" w:eastAsia="標楷體" w:hAnsi="Times New Roman" w:cs="Times New Roman" w:hint="eastAsia"/>
          <w:sz w:val="28"/>
          <w:szCs w:val="28"/>
          <w:lang w:eastAsia="zh-HK"/>
        </w:rPr>
        <w:t>審查要項與權重</w:t>
      </w:r>
      <w:r w:rsidRPr="00425CA0">
        <w:rPr>
          <w:rFonts w:ascii="Times New Roman" w:eastAsia="標楷體" w:hAnsi="Times New Roman" w:cs="Times New Roman" w:hint="eastAsia"/>
          <w:sz w:val="28"/>
          <w:szCs w:val="28"/>
        </w:rPr>
        <w:t>：</w:t>
      </w:r>
    </w:p>
    <w:tbl>
      <w:tblPr>
        <w:tblStyle w:val="a9"/>
        <w:tblW w:w="0" w:type="auto"/>
        <w:tblInd w:w="1418" w:type="dxa"/>
        <w:tblLook w:val="04A0" w:firstRow="1" w:lastRow="0" w:firstColumn="1" w:lastColumn="0" w:noHBand="0" w:noVBand="1"/>
      </w:tblPr>
      <w:tblGrid>
        <w:gridCol w:w="1412"/>
        <w:gridCol w:w="3969"/>
        <w:gridCol w:w="1503"/>
      </w:tblGrid>
      <w:tr w:rsidR="00460CD6" w14:paraId="41249380" w14:textId="77777777" w:rsidTr="00460CD6">
        <w:trPr>
          <w:trHeight w:val="454"/>
        </w:trPr>
        <w:tc>
          <w:tcPr>
            <w:tcW w:w="1412" w:type="dxa"/>
            <w:vAlign w:val="center"/>
          </w:tcPr>
          <w:p w14:paraId="3913B493"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項次</w:t>
            </w:r>
          </w:p>
        </w:tc>
        <w:tc>
          <w:tcPr>
            <w:tcW w:w="3969" w:type="dxa"/>
            <w:vAlign w:val="center"/>
          </w:tcPr>
          <w:p w14:paraId="440339A1"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審查重點項目</w:t>
            </w:r>
          </w:p>
        </w:tc>
        <w:tc>
          <w:tcPr>
            <w:tcW w:w="1503" w:type="dxa"/>
            <w:vAlign w:val="center"/>
          </w:tcPr>
          <w:p w14:paraId="4AC6A13E"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配分</w:t>
            </w:r>
          </w:p>
        </w:tc>
      </w:tr>
      <w:tr w:rsidR="00460CD6" w14:paraId="540CD35C" w14:textId="77777777" w:rsidTr="00460CD6">
        <w:trPr>
          <w:trHeight w:val="454"/>
        </w:trPr>
        <w:tc>
          <w:tcPr>
            <w:tcW w:w="1412" w:type="dxa"/>
            <w:vAlign w:val="center"/>
          </w:tcPr>
          <w:p w14:paraId="333B7662"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1</w:t>
            </w:r>
          </w:p>
        </w:tc>
        <w:tc>
          <w:tcPr>
            <w:tcW w:w="3969" w:type="dxa"/>
            <w:vAlign w:val="center"/>
          </w:tcPr>
          <w:p w14:paraId="0B396220" w14:textId="77777777" w:rsidR="00460CD6" w:rsidRPr="00425CA0" w:rsidRDefault="00460CD6" w:rsidP="00460CD6">
            <w:pPr>
              <w:spacing w:line="340" w:lineRule="exact"/>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碳盤查推動規劃</w:t>
            </w:r>
          </w:p>
        </w:tc>
        <w:tc>
          <w:tcPr>
            <w:tcW w:w="1503" w:type="dxa"/>
            <w:vAlign w:val="center"/>
          </w:tcPr>
          <w:p w14:paraId="337614E8" w14:textId="77777777" w:rsidR="00460CD6" w:rsidRPr="00425CA0" w:rsidRDefault="00460CD6" w:rsidP="00460CD6">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sz w:val="28"/>
                <w:szCs w:val="28"/>
              </w:rPr>
              <w:t>5</w:t>
            </w:r>
            <w:r w:rsidRPr="00425CA0">
              <w:rPr>
                <w:rFonts w:ascii="Times New Roman" w:eastAsia="標楷體" w:hAnsi="Times New Roman" w:cs="Times New Roman" w:hint="eastAsia"/>
                <w:sz w:val="28"/>
                <w:szCs w:val="28"/>
              </w:rPr>
              <w:t>0</w:t>
            </w:r>
          </w:p>
        </w:tc>
      </w:tr>
      <w:tr w:rsidR="00460CD6" w14:paraId="0F6DA751" w14:textId="77777777" w:rsidTr="00460CD6">
        <w:trPr>
          <w:trHeight w:val="454"/>
        </w:trPr>
        <w:tc>
          <w:tcPr>
            <w:tcW w:w="1412" w:type="dxa"/>
            <w:vAlign w:val="center"/>
          </w:tcPr>
          <w:p w14:paraId="0B154A6A" w14:textId="77777777" w:rsidR="00460CD6" w:rsidRPr="00425CA0" w:rsidRDefault="00460CD6" w:rsidP="00460CD6">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3969" w:type="dxa"/>
            <w:vAlign w:val="center"/>
          </w:tcPr>
          <w:p w14:paraId="4AD47DC1" w14:textId="77777777" w:rsidR="00460CD6" w:rsidRPr="00425CA0" w:rsidRDefault="00460CD6" w:rsidP="00460CD6">
            <w:pPr>
              <w:spacing w:line="340" w:lineRule="exact"/>
              <w:jc w:val="both"/>
              <w:rPr>
                <w:rFonts w:ascii="Times New Roman" w:eastAsia="標楷體" w:hAnsi="Times New Roman" w:cs="Times New Roman"/>
                <w:sz w:val="28"/>
                <w:szCs w:val="28"/>
              </w:rPr>
            </w:pPr>
            <w:proofErr w:type="gramStart"/>
            <w:r>
              <w:rPr>
                <w:rFonts w:ascii="Times New Roman" w:eastAsia="標楷體" w:hAnsi="Times New Roman" w:cs="Times New Roman" w:hint="eastAsia"/>
                <w:sz w:val="28"/>
                <w:szCs w:val="28"/>
              </w:rPr>
              <w:t>減碳路徑</w:t>
            </w:r>
            <w:proofErr w:type="gramEnd"/>
            <w:r>
              <w:rPr>
                <w:rFonts w:ascii="Times New Roman" w:eastAsia="標楷體" w:hAnsi="Times New Roman" w:cs="Times New Roman" w:hint="eastAsia"/>
                <w:sz w:val="28"/>
                <w:szCs w:val="28"/>
              </w:rPr>
              <w:t>圖規劃</w:t>
            </w:r>
          </w:p>
        </w:tc>
        <w:tc>
          <w:tcPr>
            <w:tcW w:w="1503" w:type="dxa"/>
            <w:vAlign w:val="center"/>
          </w:tcPr>
          <w:p w14:paraId="54E92642" w14:textId="77777777" w:rsidR="00460CD6" w:rsidRDefault="00460CD6" w:rsidP="00460CD6">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r>
              <w:rPr>
                <w:rFonts w:ascii="Times New Roman" w:eastAsia="標楷體" w:hAnsi="Times New Roman" w:cs="Times New Roman"/>
                <w:sz w:val="28"/>
                <w:szCs w:val="28"/>
              </w:rPr>
              <w:t>0</w:t>
            </w:r>
          </w:p>
        </w:tc>
      </w:tr>
      <w:tr w:rsidR="00460CD6" w14:paraId="47394BBF" w14:textId="77777777" w:rsidTr="00460CD6">
        <w:trPr>
          <w:trHeight w:val="454"/>
        </w:trPr>
        <w:tc>
          <w:tcPr>
            <w:tcW w:w="1412" w:type="dxa"/>
            <w:vAlign w:val="center"/>
          </w:tcPr>
          <w:p w14:paraId="7CB89322" w14:textId="77777777" w:rsidR="00460CD6" w:rsidRPr="00425CA0" w:rsidRDefault="00460CD6" w:rsidP="00460CD6">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3969" w:type="dxa"/>
            <w:vAlign w:val="center"/>
          </w:tcPr>
          <w:p w14:paraId="4FF16ED8" w14:textId="77777777" w:rsidR="00460CD6" w:rsidRPr="00425CA0" w:rsidRDefault="00460CD6" w:rsidP="00460CD6">
            <w:pPr>
              <w:spacing w:line="340" w:lineRule="exact"/>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碳盤查專業技能傳承規劃</w:t>
            </w:r>
          </w:p>
        </w:tc>
        <w:tc>
          <w:tcPr>
            <w:tcW w:w="1503" w:type="dxa"/>
            <w:vAlign w:val="center"/>
          </w:tcPr>
          <w:p w14:paraId="7C363918" w14:textId="77777777" w:rsidR="00460CD6" w:rsidRPr="00425CA0" w:rsidRDefault="00460CD6" w:rsidP="00460CD6">
            <w:pPr>
              <w:spacing w:line="34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r w:rsidRPr="00425CA0">
              <w:rPr>
                <w:rFonts w:ascii="Times New Roman" w:eastAsia="標楷體" w:hAnsi="Times New Roman" w:cs="Times New Roman" w:hint="eastAsia"/>
                <w:sz w:val="28"/>
                <w:szCs w:val="28"/>
              </w:rPr>
              <w:t>0</w:t>
            </w:r>
          </w:p>
        </w:tc>
      </w:tr>
      <w:tr w:rsidR="00460CD6" w14:paraId="6E5CDAD0" w14:textId="77777777" w:rsidTr="00460CD6">
        <w:trPr>
          <w:trHeight w:val="454"/>
        </w:trPr>
        <w:tc>
          <w:tcPr>
            <w:tcW w:w="1412" w:type="dxa"/>
            <w:vAlign w:val="center"/>
          </w:tcPr>
          <w:p w14:paraId="7C1BCC4E" w14:textId="77777777" w:rsidR="00460CD6" w:rsidRPr="00425CA0" w:rsidRDefault="00460CD6" w:rsidP="00460CD6">
            <w:pPr>
              <w:spacing w:line="340" w:lineRule="exact"/>
              <w:jc w:val="center"/>
              <w:rPr>
                <w:rFonts w:ascii="Times New Roman" w:eastAsia="標楷體" w:hAnsi="Times New Roman" w:cs="Times New Roman"/>
                <w:sz w:val="28"/>
                <w:szCs w:val="28"/>
              </w:rPr>
            </w:pPr>
          </w:p>
        </w:tc>
        <w:tc>
          <w:tcPr>
            <w:tcW w:w="3969" w:type="dxa"/>
            <w:vAlign w:val="center"/>
          </w:tcPr>
          <w:p w14:paraId="5179B815"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合計</w:t>
            </w:r>
          </w:p>
        </w:tc>
        <w:tc>
          <w:tcPr>
            <w:tcW w:w="1503" w:type="dxa"/>
            <w:vAlign w:val="center"/>
          </w:tcPr>
          <w:p w14:paraId="4597DF43" w14:textId="77777777" w:rsidR="00460CD6" w:rsidRPr="00425CA0" w:rsidRDefault="00460CD6" w:rsidP="00460CD6">
            <w:pPr>
              <w:spacing w:line="34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100</w:t>
            </w:r>
          </w:p>
        </w:tc>
      </w:tr>
    </w:tbl>
    <w:p w14:paraId="7B4356B8" w14:textId="77777777" w:rsidR="008A1EBD" w:rsidRPr="00425CA0" w:rsidRDefault="00FE3AE7" w:rsidP="005A0AAD">
      <w:pPr>
        <w:pStyle w:val="a3"/>
        <w:numPr>
          <w:ilvl w:val="0"/>
          <w:numId w:val="22"/>
        </w:numPr>
        <w:spacing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sz w:val="28"/>
          <w:szCs w:val="28"/>
        </w:rPr>
        <w:t>審查結果公告</w:t>
      </w:r>
    </w:p>
    <w:p w14:paraId="6162C61B" w14:textId="77777777" w:rsidR="008371A7" w:rsidRPr="00425CA0" w:rsidRDefault="00FE3AE7" w:rsidP="00460CD6">
      <w:pPr>
        <w:pStyle w:val="a3"/>
        <w:numPr>
          <w:ilvl w:val="0"/>
          <w:numId w:val="25"/>
        </w:numPr>
        <w:spacing w:line="520" w:lineRule="exact"/>
        <w:ind w:leftChars="0" w:left="1418" w:hanging="567"/>
        <w:jc w:val="both"/>
        <w:outlineLvl w:val="2"/>
        <w:rPr>
          <w:rFonts w:ascii="Times New Roman" w:eastAsia="標楷體" w:hAnsi="Times New Roman" w:cs="Times New Roman"/>
          <w:sz w:val="28"/>
          <w:szCs w:val="28"/>
        </w:rPr>
      </w:pPr>
      <w:r w:rsidRPr="00425CA0">
        <w:rPr>
          <w:rFonts w:ascii="Times New Roman" w:eastAsia="標楷體" w:hAnsi="Times New Roman" w:cs="Times New Roman"/>
          <w:sz w:val="28"/>
          <w:szCs w:val="28"/>
        </w:rPr>
        <w:t>專案計畫將</w:t>
      </w:r>
      <w:r w:rsidR="00FE364A" w:rsidRPr="00425CA0">
        <w:rPr>
          <w:rFonts w:ascii="Times New Roman" w:eastAsia="標楷體" w:hAnsi="Times New Roman" w:cs="Times New Roman" w:hint="eastAsia"/>
          <w:sz w:val="28"/>
          <w:szCs w:val="28"/>
        </w:rPr>
        <w:t>以發文、</w:t>
      </w:r>
      <w:r w:rsidR="00FE364A" w:rsidRPr="00425CA0">
        <w:rPr>
          <w:rFonts w:ascii="Times New Roman" w:eastAsia="標楷體" w:hAnsi="Times New Roman" w:cs="Times New Roman" w:hint="eastAsia"/>
          <w:sz w:val="28"/>
          <w:szCs w:val="28"/>
        </w:rPr>
        <w:t>E</w:t>
      </w:r>
      <w:r w:rsidR="00FE364A" w:rsidRPr="00425CA0">
        <w:rPr>
          <w:rFonts w:ascii="Times New Roman" w:eastAsia="標楷體" w:hAnsi="Times New Roman" w:cs="Times New Roman"/>
          <w:sz w:val="28"/>
          <w:szCs w:val="28"/>
        </w:rPr>
        <w:t>-mail</w:t>
      </w:r>
      <w:r w:rsidR="00FE364A" w:rsidRPr="00425CA0">
        <w:rPr>
          <w:rFonts w:ascii="Times New Roman" w:eastAsia="標楷體" w:hAnsi="Times New Roman" w:cs="Times New Roman" w:hint="eastAsia"/>
          <w:sz w:val="28"/>
          <w:szCs w:val="28"/>
        </w:rPr>
        <w:t>方式通知</w:t>
      </w:r>
      <w:r w:rsidRPr="00425CA0">
        <w:rPr>
          <w:rFonts w:ascii="Times New Roman" w:eastAsia="標楷體" w:hAnsi="Times New Roman" w:cs="Times New Roman"/>
          <w:sz w:val="28"/>
          <w:szCs w:val="28"/>
        </w:rPr>
        <w:t>審查結果</w:t>
      </w:r>
      <w:r w:rsidR="00034A21" w:rsidRPr="00425CA0">
        <w:rPr>
          <w:rFonts w:ascii="Times New Roman" w:eastAsia="標楷體" w:hAnsi="Times New Roman" w:cs="Times New Roman"/>
          <w:sz w:val="28"/>
          <w:szCs w:val="28"/>
        </w:rPr>
        <w:t>，並檢送審查意見表給審查通過</w:t>
      </w:r>
      <w:r w:rsidR="00CD03E9" w:rsidRPr="00425CA0">
        <w:rPr>
          <w:rFonts w:ascii="Times New Roman" w:eastAsia="標楷體" w:hAnsi="Times New Roman" w:cs="Times New Roman" w:hint="eastAsia"/>
          <w:sz w:val="28"/>
          <w:szCs w:val="28"/>
        </w:rPr>
        <w:t>之</w:t>
      </w:r>
      <w:r w:rsidR="008C5415" w:rsidRPr="00425CA0">
        <w:rPr>
          <w:rFonts w:ascii="Times New Roman" w:eastAsia="標楷體" w:hAnsi="Times New Roman" w:cs="Times New Roman"/>
          <w:sz w:val="28"/>
          <w:szCs w:val="28"/>
        </w:rPr>
        <w:t>單位</w:t>
      </w:r>
      <w:r w:rsidR="00034A21" w:rsidRPr="00425CA0">
        <w:rPr>
          <w:rFonts w:ascii="Times New Roman" w:eastAsia="標楷體" w:hAnsi="Times New Roman" w:cs="Times New Roman"/>
          <w:sz w:val="28"/>
          <w:szCs w:val="28"/>
        </w:rPr>
        <w:t>。</w:t>
      </w:r>
    </w:p>
    <w:p w14:paraId="2556DDFD" w14:textId="77777777" w:rsidR="000477CF" w:rsidRPr="00425CA0" w:rsidRDefault="00034A21" w:rsidP="00460CD6">
      <w:pPr>
        <w:pStyle w:val="a3"/>
        <w:numPr>
          <w:ilvl w:val="0"/>
          <w:numId w:val="25"/>
        </w:numPr>
        <w:spacing w:line="520" w:lineRule="exact"/>
        <w:ind w:leftChars="0" w:left="1418" w:hanging="567"/>
        <w:jc w:val="both"/>
        <w:outlineLvl w:val="2"/>
        <w:rPr>
          <w:rFonts w:ascii="Times New Roman" w:eastAsia="標楷體" w:hAnsi="Times New Roman" w:cs="Times New Roman"/>
          <w:sz w:val="28"/>
          <w:szCs w:val="28"/>
        </w:rPr>
      </w:pPr>
      <w:r w:rsidRPr="00425CA0">
        <w:rPr>
          <w:rFonts w:ascii="Times New Roman" w:eastAsia="標楷體" w:hAnsi="Times New Roman" w:cs="Times New Roman"/>
          <w:sz w:val="28"/>
          <w:szCs w:val="28"/>
        </w:rPr>
        <w:t>請審查通過</w:t>
      </w:r>
      <w:r w:rsidR="008D17B3" w:rsidRPr="00425CA0">
        <w:rPr>
          <w:rFonts w:ascii="Times New Roman" w:eastAsia="標楷體" w:hAnsi="Times New Roman" w:cs="Times New Roman" w:hint="eastAsia"/>
          <w:sz w:val="28"/>
          <w:szCs w:val="28"/>
        </w:rPr>
        <w:t>之</w:t>
      </w:r>
      <w:r w:rsidR="008C5415" w:rsidRPr="00425CA0">
        <w:rPr>
          <w:rFonts w:ascii="Times New Roman" w:eastAsia="標楷體" w:hAnsi="Times New Roman" w:cs="Times New Roman"/>
          <w:sz w:val="28"/>
          <w:szCs w:val="28"/>
        </w:rPr>
        <w:t>單位</w:t>
      </w:r>
      <w:r w:rsidRPr="00425CA0">
        <w:rPr>
          <w:rFonts w:ascii="Times New Roman" w:eastAsia="標楷體" w:hAnsi="Times New Roman" w:cs="Times New Roman"/>
          <w:sz w:val="28"/>
          <w:szCs w:val="28"/>
        </w:rPr>
        <w:t>依審查委員</w:t>
      </w:r>
      <w:r w:rsidR="00FE364A" w:rsidRPr="00425CA0">
        <w:rPr>
          <w:rFonts w:ascii="Times New Roman" w:eastAsia="標楷體" w:hAnsi="Times New Roman" w:cs="Times New Roman" w:hint="eastAsia"/>
          <w:sz w:val="28"/>
          <w:szCs w:val="28"/>
        </w:rPr>
        <w:t>意見進行計畫</w:t>
      </w:r>
      <w:r w:rsidR="003F0950" w:rsidRPr="00425CA0">
        <w:rPr>
          <w:rFonts w:ascii="Times New Roman" w:eastAsia="標楷體" w:hAnsi="Times New Roman" w:cs="Times New Roman"/>
          <w:sz w:val="28"/>
          <w:szCs w:val="28"/>
        </w:rPr>
        <w:t>書</w:t>
      </w:r>
      <w:r w:rsidR="00FE364A" w:rsidRPr="00425CA0">
        <w:rPr>
          <w:rFonts w:ascii="Times New Roman" w:eastAsia="標楷體" w:hAnsi="Times New Roman" w:cs="Times New Roman" w:hint="eastAsia"/>
          <w:sz w:val="28"/>
          <w:szCs w:val="28"/>
        </w:rPr>
        <w:t>修訂，</w:t>
      </w:r>
      <w:r w:rsidR="003F0950" w:rsidRPr="00425CA0">
        <w:rPr>
          <w:rFonts w:ascii="Times New Roman" w:eastAsia="標楷體" w:hAnsi="Times New Roman" w:cs="Times New Roman"/>
          <w:sz w:val="28"/>
          <w:szCs w:val="28"/>
        </w:rPr>
        <w:t>並展開後續作業事項。</w:t>
      </w:r>
    </w:p>
    <w:p w14:paraId="108F0722" w14:textId="77777777" w:rsidR="008A1EBD" w:rsidRPr="00425CA0" w:rsidRDefault="003F0950" w:rsidP="00CA1FD0">
      <w:pPr>
        <w:pStyle w:val="a3"/>
        <w:numPr>
          <w:ilvl w:val="0"/>
          <w:numId w:val="1"/>
        </w:numPr>
        <w:snapToGrid w:val="0"/>
        <w:spacing w:beforeLines="50" w:before="180"/>
        <w:ind w:leftChars="0"/>
        <w:jc w:val="both"/>
        <w:outlineLvl w:val="0"/>
        <w:rPr>
          <w:rFonts w:ascii="Times New Roman" w:eastAsia="標楷體" w:hAnsi="Times New Roman" w:cs="Times New Roman"/>
          <w:b/>
          <w:sz w:val="32"/>
          <w:szCs w:val="32"/>
        </w:rPr>
      </w:pPr>
      <w:bookmarkStart w:id="13" w:name="_Toc85130405"/>
      <w:bookmarkStart w:id="14" w:name="_Toc110460735"/>
      <w:bookmarkStart w:id="15" w:name="_Toc131666154"/>
      <w:r w:rsidRPr="00425CA0">
        <w:rPr>
          <w:rFonts w:ascii="Times New Roman" w:eastAsia="標楷體" w:hAnsi="Times New Roman" w:cs="Times New Roman"/>
          <w:b/>
          <w:sz w:val="32"/>
          <w:szCs w:val="32"/>
        </w:rPr>
        <w:t>經費撥付與核銷</w:t>
      </w:r>
      <w:bookmarkEnd w:id="13"/>
      <w:bookmarkEnd w:id="14"/>
      <w:bookmarkEnd w:id="15"/>
    </w:p>
    <w:p w14:paraId="5A115D1F" w14:textId="77777777" w:rsidR="00347DF6" w:rsidRPr="00425CA0" w:rsidRDefault="00347DF6" w:rsidP="00DD5EB8">
      <w:pPr>
        <w:pStyle w:val="a3"/>
        <w:numPr>
          <w:ilvl w:val="0"/>
          <w:numId w:val="26"/>
        </w:numPr>
        <w:snapToGrid w:val="0"/>
        <w:spacing w:line="500" w:lineRule="exact"/>
        <w:ind w:leftChars="0" w:left="766" w:hanging="624"/>
        <w:contextualSpacing/>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專案計畫將提供</w:t>
      </w:r>
      <w:r w:rsidR="00AD2D51"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單位紙本印製之雙方訂購單與計畫書作為履行計畫之依據</w:t>
      </w:r>
      <w:r w:rsidR="002C7658" w:rsidRPr="00425CA0">
        <w:rPr>
          <w:rFonts w:ascii="Times New Roman" w:eastAsia="標楷體" w:hAnsi="Times New Roman" w:cs="Times New Roman" w:hint="eastAsia"/>
          <w:sz w:val="28"/>
          <w:szCs w:val="28"/>
        </w:rPr>
        <w:t>，另合作單位須於規定期限內撥付自籌款予執行單位</w:t>
      </w:r>
      <w:r w:rsidRPr="00425CA0">
        <w:rPr>
          <w:rFonts w:ascii="Times New Roman" w:eastAsia="標楷體" w:hAnsi="Times New Roman" w:cs="Times New Roman" w:hint="eastAsia"/>
          <w:sz w:val="28"/>
          <w:szCs w:val="28"/>
        </w:rPr>
        <w:t>。</w:t>
      </w:r>
    </w:p>
    <w:p w14:paraId="672E49D2" w14:textId="77777777" w:rsidR="00347DF6" w:rsidRPr="00425CA0" w:rsidRDefault="008F1C41" w:rsidP="00DD5EB8">
      <w:pPr>
        <w:pStyle w:val="a3"/>
        <w:numPr>
          <w:ilvl w:val="0"/>
          <w:numId w:val="26"/>
        </w:numPr>
        <w:snapToGrid w:val="0"/>
        <w:spacing w:line="500" w:lineRule="exact"/>
        <w:ind w:leftChars="0" w:left="766" w:hanging="624"/>
        <w:contextualSpacing/>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專案計畫將提供供應商貨款電匯資料表，</w:t>
      </w:r>
      <w:r w:rsidR="00413E00" w:rsidRPr="00425CA0">
        <w:rPr>
          <w:rFonts w:ascii="Times New Roman" w:eastAsia="標楷體" w:hAnsi="Times New Roman" w:cs="Times New Roman" w:hint="eastAsia"/>
          <w:sz w:val="28"/>
          <w:szCs w:val="28"/>
        </w:rPr>
        <w:t>若</w:t>
      </w:r>
      <w:r w:rsidR="00AD2D51" w:rsidRPr="00425CA0">
        <w:rPr>
          <w:rFonts w:ascii="Times New Roman" w:eastAsia="標楷體" w:hAnsi="Times New Roman" w:cs="Times New Roman" w:hint="eastAsia"/>
          <w:sz w:val="28"/>
          <w:szCs w:val="28"/>
        </w:rPr>
        <w:t>執行</w:t>
      </w:r>
      <w:r w:rsidR="00347DF6" w:rsidRPr="00425CA0">
        <w:rPr>
          <w:rFonts w:ascii="Times New Roman" w:eastAsia="標楷體" w:hAnsi="Times New Roman" w:cs="Times New Roman" w:hint="eastAsia"/>
          <w:sz w:val="28"/>
          <w:szCs w:val="28"/>
        </w:rPr>
        <w:t>單位為首次執行計畫，或</w:t>
      </w:r>
      <w:r w:rsidR="00413E00" w:rsidRPr="00425CA0">
        <w:rPr>
          <w:rFonts w:ascii="Times New Roman" w:eastAsia="標楷體" w:hAnsi="Times New Roman" w:cs="Times New Roman" w:hint="eastAsia"/>
          <w:sz w:val="28"/>
          <w:szCs w:val="28"/>
        </w:rPr>
        <w:t>單位</w:t>
      </w:r>
      <w:r w:rsidR="00347DF6" w:rsidRPr="00425CA0">
        <w:rPr>
          <w:rFonts w:ascii="Times New Roman" w:eastAsia="標楷體" w:hAnsi="Times New Roman" w:cs="Times New Roman" w:hint="eastAsia"/>
          <w:sz w:val="28"/>
          <w:szCs w:val="28"/>
        </w:rPr>
        <w:t>帳戶資料有變更者，</w:t>
      </w:r>
      <w:proofErr w:type="gramStart"/>
      <w:r w:rsidR="00347DF6" w:rsidRPr="00425CA0">
        <w:rPr>
          <w:rFonts w:ascii="Times New Roman" w:eastAsia="標楷體" w:hAnsi="Times New Roman" w:cs="Times New Roman" w:hint="eastAsia"/>
          <w:sz w:val="28"/>
          <w:szCs w:val="28"/>
        </w:rPr>
        <w:t>應於購案</w:t>
      </w:r>
      <w:proofErr w:type="gramEnd"/>
      <w:r w:rsidR="00413E00" w:rsidRPr="00425CA0">
        <w:rPr>
          <w:rFonts w:ascii="Times New Roman" w:eastAsia="標楷體" w:hAnsi="Times New Roman" w:cs="Times New Roman" w:hint="eastAsia"/>
          <w:sz w:val="28"/>
          <w:szCs w:val="28"/>
        </w:rPr>
        <w:t>作業</w:t>
      </w:r>
      <w:proofErr w:type="gramStart"/>
      <w:r w:rsidR="00413E00" w:rsidRPr="00425CA0">
        <w:rPr>
          <w:rFonts w:ascii="Times New Roman" w:eastAsia="標楷體" w:hAnsi="Times New Roman" w:cs="Times New Roman" w:hint="eastAsia"/>
          <w:sz w:val="28"/>
          <w:szCs w:val="28"/>
        </w:rPr>
        <w:t>開立前繳</w:t>
      </w:r>
      <w:proofErr w:type="gramEnd"/>
      <w:r w:rsidR="00413E00" w:rsidRPr="00425CA0">
        <w:rPr>
          <w:rFonts w:ascii="Times New Roman" w:eastAsia="標楷體" w:hAnsi="Times New Roman" w:cs="Times New Roman" w:hint="eastAsia"/>
          <w:sz w:val="28"/>
          <w:szCs w:val="28"/>
        </w:rPr>
        <w:t>交單位帳戶存摺影本及供應商貨款電匯資料表，以利款項撥付。</w:t>
      </w:r>
    </w:p>
    <w:p w14:paraId="75D2FC24" w14:textId="77777777" w:rsidR="002570B3" w:rsidRPr="00425CA0" w:rsidRDefault="0083284E" w:rsidP="00CA1FD0">
      <w:pPr>
        <w:pStyle w:val="a3"/>
        <w:numPr>
          <w:ilvl w:val="0"/>
          <w:numId w:val="26"/>
        </w:numPr>
        <w:snapToGrid w:val="0"/>
        <w:spacing w:line="480" w:lineRule="exact"/>
        <w:ind w:leftChars="0" w:left="766" w:hanging="624"/>
        <w:contextualSpacing/>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w:t>
      </w:r>
      <w:r w:rsidR="00736C05" w:rsidRPr="00425CA0">
        <w:rPr>
          <w:rFonts w:ascii="Times New Roman" w:eastAsia="標楷體" w:hAnsi="Times New Roman" w:cs="Times New Roman" w:hint="eastAsia"/>
          <w:sz w:val="28"/>
          <w:szCs w:val="28"/>
        </w:rPr>
        <w:t>審查通過之單位</w:t>
      </w:r>
      <w:r w:rsidR="009932D9" w:rsidRPr="00425CA0">
        <w:rPr>
          <w:rFonts w:ascii="Times New Roman" w:eastAsia="標楷體" w:hAnsi="Times New Roman" w:cs="Times New Roman" w:hint="eastAsia"/>
          <w:sz w:val="28"/>
          <w:szCs w:val="28"/>
        </w:rPr>
        <w:t>，合作單位需依規定支付執行單位自籌款以實施計畫，且自籌款不得調降</w:t>
      </w:r>
      <w:r w:rsidR="002570B3" w:rsidRPr="00425CA0">
        <w:rPr>
          <w:rFonts w:ascii="Times New Roman" w:eastAsia="標楷體" w:hAnsi="Times New Roman" w:cs="Times New Roman" w:hint="eastAsia"/>
          <w:sz w:val="28"/>
          <w:szCs w:val="28"/>
        </w:rPr>
        <w:t>。</w:t>
      </w:r>
    </w:p>
    <w:p w14:paraId="3A1FDEC6" w14:textId="77777777" w:rsidR="00347DF6" w:rsidRPr="00425CA0" w:rsidRDefault="00736C05" w:rsidP="00CA1FD0">
      <w:pPr>
        <w:pStyle w:val="a3"/>
        <w:numPr>
          <w:ilvl w:val="0"/>
          <w:numId w:val="26"/>
        </w:numPr>
        <w:snapToGrid w:val="0"/>
        <w:spacing w:line="480" w:lineRule="exact"/>
        <w:ind w:leftChars="0" w:left="766" w:hanging="624"/>
        <w:contextualSpacing/>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本</w:t>
      </w:r>
      <w:r w:rsidR="00851203" w:rsidRPr="00425CA0">
        <w:rPr>
          <w:rFonts w:ascii="Times New Roman" w:eastAsia="標楷體" w:hAnsi="Times New Roman" w:cs="Times New Roman" w:hint="eastAsia"/>
          <w:sz w:val="28"/>
          <w:szCs w:val="28"/>
        </w:rPr>
        <w:t>計畫</w:t>
      </w:r>
      <w:r w:rsidR="009144EC" w:rsidRPr="00425CA0">
        <w:rPr>
          <w:rFonts w:ascii="Times New Roman" w:eastAsia="標楷體" w:hAnsi="Times New Roman" w:cs="Times New Roman" w:hint="eastAsia"/>
          <w:sz w:val="28"/>
          <w:szCs w:val="28"/>
        </w:rPr>
        <w:t>以分期方式撥付經費，共</w:t>
      </w:r>
      <w:r w:rsidRPr="00425CA0">
        <w:rPr>
          <w:rFonts w:ascii="Times New Roman" w:eastAsia="標楷體" w:hAnsi="Times New Roman" w:cs="Times New Roman" w:hint="eastAsia"/>
          <w:sz w:val="28"/>
          <w:szCs w:val="28"/>
        </w:rPr>
        <w:t>分</w:t>
      </w:r>
      <w:r w:rsidR="00851203" w:rsidRPr="00425CA0">
        <w:rPr>
          <w:rFonts w:ascii="Times New Roman" w:eastAsia="標楷體" w:hAnsi="Times New Roman" w:cs="Times New Roman" w:hint="eastAsia"/>
          <w:sz w:val="28"/>
          <w:szCs w:val="28"/>
        </w:rPr>
        <w:t>2</w:t>
      </w:r>
      <w:r w:rsidRPr="00425CA0">
        <w:rPr>
          <w:rFonts w:ascii="Times New Roman" w:eastAsia="標楷體" w:hAnsi="Times New Roman" w:cs="Times New Roman" w:hint="eastAsia"/>
          <w:sz w:val="28"/>
          <w:szCs w:val="28"/>
        </w:rPr>
        <w:t>期進行撥付</w:t>
      </w:r>
      <w:r w:rsidR="00BE603A" w:rsidRPr="00425CA0">
        <w:rPr>
          <w:rFonts w:ascii="Times New Roman" w:eastAsia="標楷體" w:hAnsi="Times New Roman" w:cs="Times New Roman" w:hint="eastAsia"/>
          <w:sz w:val="28"/>
          <w:szCs w:val="28"/>
        </w:rPr>
        <w:t>。</w:t>
      </w:r>
    </w:p>
    <w:p w14:paraId="73B228C5" w14:textId="77777777" w:rsidR="00BE603A" w:rsidRPr="00425CA0" w:rsidRDefault="00BE603A" w:rsidP="00460CD6">
      <w:pPr>
        <w:pStyle w:val="a3"/>
        <w:numPr>
          <w:ilvl w:val="0"/>
          <w:numId w:val="27"/>
        </w:numPr>
        <w:snapToGrid w:val="0"/>
        <w:spacing w:line="480" w:lineRule="exact"/>
        <w:ind w:leftChars="0" w:left="1134" w:hanging="283"/>
        <w:contextualSpacing/>
        <w:jc w:val="both"/>
        <w:outlineLvl w:val="3"/>
        <w:rPr>
          <w:rFonts w:ascii="Times New Roman" w:eastAsia="標楷體" w:hAnsi="Times New Roman" w:cs="Times New Roman"/>
          <w:kern w:val="0"/>
          <w:sz w:val="28"/>
          <w:szCs w:val="28"/>
        </w:rPr>
      </w:pPr>
      <w:r w:rsidRPr="00425CA0">
        <w:rPr>
          <w:rFonts w:ascii="Times New Roman" w:eastAsia="標楷體" w:hAnsi="Times New Roman" w:cs="Times New Roman"/>
          <w:kern w:val="0"/>
          <w:sz w:val="28"/>
          <w:szCs w:val="28"/>
        </w:rPr>
        <w:lastRenderedPageBreak/>
        <w:t>第</w:t>
      </w:r>
      <w:r w:rsidRPr="00425CA0">
        <w:rPr>
          <w:rFonts w:ascii="Times New Roman" w:eastAsia="標楷體" w:hAnsi="Times New Roman" w:cs="Times New Roman"/>
          <w:kern w:val="0"/>
          <w:sz w:val="28"/>
          <w:szCs w:val="28"/>
        </w:rPr>
        <w:t>1</w:t>
      </w:r>
      <w:r w:rsidR="00851203" w:rsidRPr="00425CA0">
        <w:rPr>
          <w:rFonts w:ascii="Times New Roman" w:eastAsia="標楷體" w:hAnsi="Times New Roman" w:cs="Times New Roman"/>
          <w:kern w:val="0"/>
          <w:sz w:val="28"/>
          <w:szCs w:val="28"/>
        </w:rPr>
        <w:t>期</w:t>
      </w:r>
      <w:r w:rsidR="00851203" w:rsidRPr="00425CA0">
        <w:rPr>
          <w:rFonts w:ascii="Times New Roman" w:eastAsia="標楷體" w:hAnsi="Times New Roman" w:cs="Times New Roman" w:hint="eastAsia"/>
          <w:kern w:val="0"/>
          <w:sz w:val="28"/>
          <w:szCs w:val="28"/>
        </w:rPr>
        <w:t>計畫</w:t>
      </w:r>
      <w:r w:rsidR="00851203" w:rsidRPr="00425CA0">
        <w:rPr>
          <w:rFonts w:ascii="Times New Roman" w:eastAsia="標楷體" w:hAnsi="Times New Roman" w:cs="Times New Roman"/>
          <w:kern w:val="0"/>
          <w:sz w:val="28"/>
          <w:szCs w:val="28"/>
        </w:rPr>
        <w:t>經費：計畫核定</w:t>
      </w:r>
      <w:r w:rsidR="00851203" w:rsidRPr="00425CA0">
        <w:rPr>
          <w:rFonts w:ascii="Times New Roman" w:eastAsia="標楷體" w:hAnsi="Times New Roman" w:cs="Times New Roman" w:hint="eastAsia"/>
          <w:kern w:val="0"/>
          <w:sz w:val="28"/>
          <w:szCs w:val="28"/>
        </w:rPr>
        <w:t>計畫</w:t>
      </w:r>
      <w:r w:rsidRPr="00425CA0">
        <w:rPr>
          <w:rFonts w:ascii="Times New Roman" w:eastAsia="標楷體" w:hAnsi="Times New Roman" w:cs="Times New Roman"/>
          <w:kern w:val="0"/>
          <w:sz w:val="28"/>
          <w:szCs w:val="28"/>
        </w:rPr>
        <w:t>經費之</w:t>
      </w:r>
      <w:r w:rsidR="00FB4C9D" w:rsidRPr="00425CA0">
        <w:rPr>
          <w:rFonts w:ascii="Times New Roman" w:eastAsia="標楷體" w:hAnsi="Times New Roman" w:cs="Times New Roman"/>
          <w:kern w:val="0"/>
          <w:sz w:val="28"/>
          <w:szCs w:val="28"/>
        </w:rPr>
        <w:t>50</w:t>
      </w:r>
      <w:r w:rsidRPr="00425CA0">
        <w:rPr>
          <w:rFonts w:ascii="Times New Roman" w:eastAsia="標楷體" w:hAnsi="Times New Roman" w:cs="Times New Roman"/>
          <w:kern w:val="0"/>
          <w:sz w:val="28"/>
          <w:szCs w:val="28"/>
        </w:rPr>
        <w:t>%</w:t>
      </w:r>
      <w:r w:rsidRPr="00425CA0">
        <w:rPr>
          <w:rFonts w:ascii="Times New Roman" w:eastAsia="標楷體" w:hAnsi="Times New Roman" w:cs="Times New Roman"/>
          <w:kern w:val="0"/>
          <w:sz w:val="28"/>
          <w:szCs w:val="28"/>
        </w:rPr>
        <w:t>，</w:t>
      </w:r>
      <w:proofErr w:type="gramStart"/>
      <w:r w:rsidR="00BD1015" w:rsidRPr="00425CA0">
        <w:rPr>
          <w:rFonts w:ascii="Times New Roman" w:eastAsia="標楷體" w:hAnsi="Times New Roman" w:cs="Times New Roman"/>
          <w:kern w:val="0"/>
          <w:sz w:val="28"/>
          <w:szCs w:val="28"/>
        </w:rPr>
        <w:t>於</w:t>
      </w:r>
      <w:r w:rsidR="008F1C41" w:rsidRPr="00425CA0">
        <w:rPr>
          <w:rFonts w:ascii="Times New Roman" w:eastAsia="標楷體" w:hAnsi="Times New Roman" w:cs="Times New Roman" w:hint="eastAsia"/>
          <w:kern w:val="0"/>
          <w:sz w:val="28"/>
          <w:szCs w:val="28"/>
        </w:rPr>
        <w:t>購案</w:t>
      </w:r>
      <w:proofErr w:type="gramEnd"/>
      <w:r w:rsidR="008F1C41" w:rsidRPr="00425CA0">
        <w:rPr>
          <w:rFonts w:ascii="Times New Roman" w:eastAsia="標楷體" w:hAnsi="Times New Roman" w:cs="Times New Roman" w:hint="eastAsia"/>
          <w:kern w:val="0"/>
          <w:sz w:val="28"/>
          <w:szCs w:val="28"/>
        </w:rPr>
        <w:t>作業</w:t>
      </w:r>
      <w:r w:rsidR="00BD1015" w:rsidRPr="00425CA0">
        <w:rPr>
          <w:rFonts w:ascii="Times New Roman" w:eastAsia="標楷體" w:hAnsi="Times New Roman" w:cs="Times New Roman"/>
          <w:kern w:val="0"/>
          <w:sz w:val="28"/>
          <w:szCs w:val="28"/>
        </w:rPr>
        <w:t>完成後</w:t>
      </w:r>
      <w:r w:rsidR="00BD1015" w:rsidRPr="00425CA0">
        <w:rPr>
          <w:rFonts w:ascii="Times New Roman" w:eastAsia="標楷體" w:hAnsi="Times New Roman" w:cs="Times New Roman" w:hint="eastAsia"/>
          <w:kern w:val="0"/>
          <w:sz w:val="28"/>
          <w:szCs w:val="28"/>
        </w:rPr>
        <w:t>撥付，</w:t>
      </w:r>
      <w:r w:rsidR="00013236" w:rsidRPr="00425CA0">
        <w:rPr>
          <w:rFonts w:ascii="Times New Roman" w:eastAsia="標楷體" w:hAnsi="Times New Roman" w:cs="Times New Roman" w:hint="eastAsia"/>
          <w:kern w:val="0"/>
          <w:sz w:val="28"/>
          <w:szCs w:val="28"/>
        </w:rPr>
        <w:t>執行</w:t>
      </w:r>
      <w:r w:rsidRPr="00425CA0">
        <w:rPr>
          <w:rFonts w:ascii="Times New Roman" w:eastAsia="標楷體" w:hAnsi="Times New Roman" w:cs="Times New Roman"/>
          <w:kern w:val="0"/>
          <w:sz w:val="28"/>
          <w:szCs w:val="28"/>
        </w:rPr>
        <w:t>單位請檢附發票</w:t>
      </w:r>
      <w:r w:rsidR="00B64C72" w:rsidRPr="00425CA0">
        <w:rPr>
          <w:rFonts w:ascii="Times New Roman" w:eastAsia="標楷體" w:hAnsi="Times New Roman" w:cs="Times New Roman" w:hint="eastAsia"/>
          <w:kern w:val="0"/>
          <w:sz w:val="28"/>
          <w:szCs w:val="28"/>
        </w:rPr>
        <w:t>或機關團體銷售貨物或勞務申報銷售額與營業稅繳款書</w:t>
      </w:r>
      <w:r w:rsidR="00B64C72" w:rsidRPr="00425CA0">
        <w:rPr>
          <w:rFonts w:ascii="Times New Roman" w:eastAsia="標楷體" w:hAnsi="Times New Roman" w:cs="Times New Roman" w:hint="eastAsia"/>
          <w:kern w:val="0"/>
          <w:sz w:val="28"/>
          <w:szCs w:val="28"/>
        </w:rPr>
        <w:t>(4</w:t>
      </w:r>
      <w:r w:rsidR="00B64C72" w:rsidRPr="00425CA0">
        <w:rPr>
          <w:rFonts w:ascii="Times New Roman" w:eastAsia="標楷體" w:hAnsi="Times New Roman" w:cs="Times New Roman"/>
          <w:kern w:val="0"/>
          <w:sz w:val="28"/>
          <w:szCs w:val="28"/>
        </w:rPr>
        <w:t>07</w:t>
      </w:r>
      <w:r w:rsidR="00B64C72" w:rsidRPr="00425CA0">
        <w:rPr>
          <w:rFonts w:ascii="Times New Roman" w:eastAsia="標楷體" w:hAnsi="Times New Roman" w:cs="Times New Roman" w:hint="eastAsia"/>
          <w:kern w:val="0"/>
          <w:sz w:val="28"/>
          <w:szCs w:val="28"/>
        </w:rPr>
        <w:t>表</w:t>
      </w:r>
      <w:r w:rsidR="00B64C72" w:rsidRPr="00425CA0">
        <w:rPr>
          <w:rFonts w:ascii="Times New Roman" w:eastAsia="標楷體" w:hAnsi="Times New Roman" w:cs="Times New Roman"/>
          <w:kern w:val="0"/>
          <w:sz w:val="28"/>
          <w:szCs w:val="28"/>
        </w:rPr>
        <w:t>)</w:t>
      </w:r>
      <w:r w:rsidRPr="00425CA0">
        <w:rPr>
          <w:rFonts w:ascii="Times New Roman" w:eastAsia="標楷體" w:hAnsi="Times New Roman" w:cs="Times New Roman"/>
          <w:kern w:val="0"/>
          <w:sz w:val="28"/>
          <w:szCs w:val="28"/>
        </w:rPr>
        <w:t>向專案計畫申請</w:t>
      </w:r>
      <w:proofErr w:type="gramStart"/>
      <w:r w:rsidRPr="00425CA0">
        <w:rPr>
          <w:rFonts w:ascii="Times New Roman" w:eastAsia="標楷體" w:hAnsi="Times New Roman" w:cs="Times New Roman"/>
          <w:kern w:val="0"/>
          <w:sz w:val="28"/>
          <w:szCs w:val="28"/>
        </w:rPr>
        <w:t>第</w:t>
      </w:r>
      <w:r w:rsidRPr="00425CA0">
        <w:rPr>
          <w:rFonts w:ascii="Times New Roman" w:eastAsia="標楷體" w:hAnsi="Times New Roman" w:cs="Times New Roman"/>
          <w:kern w:val="0"/>
          <w:sz w:val="28"/>
          <w:szCs w:val="28"/>
        </w:rPr>
        <w:t>1</w:t>
      </w:r>
      <w:r w:rsidRPr="00425CA0">
        <w:rPr>
          <w:rFonts w:ascii="Times New Roman" w:eastAsia="標楷體" w:hAnsi="Times New Roman" w:cs="Times New Roman"/>
          <w:kern w:val="0"/>
          <w:sz w:val="28"/>
          <w:szCs w:val="28"/>
        </w:rPr>
        <w:t>期</w:t>
      </w:r>
      <w:proofErr w:type="gramEnd"/>
      <w:r w:rsidRPr="00425CA0">
        <w:rPr>
          <w:rFonts w:ascii="Times New Roman" w:eastAsia="標楷體" w:hAnsi="Times New Roman" w:cs="Times New Roman"/>
          <w:kern w:val="0"/>
          <w:sz w:val="28"/>
          <w:szCs w:val="28"/>
        </w:rPr>
        <w:t>款。</w:t>
      </w:r>
    </w:p>
    <w:p w14:paraId="14D2FB6A" w14:textId="77777777" w:rsidR="00974A0B" w:rsidRPr="00425CA0" w:rsidRDefault="00BE603A" w:rsidP="00460CD6">
      <w:pPr>
        <w:pStyle w:val="a3"/>
        <w:numPr>
          <w:ilvl w:val="0"/>
          <w:numId w:val="27"/>
        </w:numPr>
        <w:snapToGrid w:val="0"/>
        <w:spacing w:line="480" w:lineRule="exact"/>
        <w:ind w:leftChars="0" w:left="1134" w:hanging="283"/>
        <w:contextualSpacing/>
        <w:jc w:val="both"/>
        <w:outlineLvl w:val="3"/>
        <w:rPr>
          <w:rFonts w:ascii="Times New Roman" w:eastAsia="標楷體" w:hAnsi="Times New Roman" w:cs="Times New Roman"/>
          <w:kern w:val="0"/>
          <w:sz w:val="28"/>
          <w:szCs w:val="28"/>
        </w:rPr>
      </w:pPr>
      <w:r w:rsidRPr="00425CA0">
        <w:rPr>
          <w:rFonts w:ascii="Times New Roman" w:eastAsia="標楷體" w:hAnsi="Times New Roman" w:cs="Times New Roman"/>
          <w:kern w:val="0"/>
          <w:sz w:val="28"/>
          <w:szCs w:val="28"/>
        </w:rPr>
        <w:t>第</w:t>
      </w:r>
      <w:r w:rsidRPr="00425CA0">
        <w:rPr>
          <w:rFonts w:ascii="Times New Roman" w:eastAsia="標楷體" w:hAnsi="Times New Roman" w:cs="Times New Roman"/>
          <w:kern w:val="0"/>
          <w:sz w:val="28"/>
          <w:szCs w:val="28"/>
        </w:rPr>
        <w:t>2</w:t>
      </w:r>
      <w:r w:rsidR="00851203" w:rsidRPr="00425CA0">
        <w:rPr>
          <w:rFonts w:ascii="Times New Roman" w:eastAsia="標楷體" w:hAnsi="Times New Roman" w:cs="Times New Roman"/>
          <w:kern w:val="0"/>
          <w:sz w:val="28"/>
          <w:szCs w:val="28"/>
        </w:rPr>
        <w:t>期</w:t>
      </w:r>
      <w:r w:rsidR="00851203" w:rsidRPr="00425CA0">
        <w:rPr>
          <w:rFonts w:ascii="Times New Roman" w:eastAsia="標楷體" w:hAnsi="Times New Roman" w:cs="Times New Roman" w:hint="eastAsia"/>
          <w:kern w:val="0"/>
          <w:sz w:val="28"/>
          <w:szCs w:val="28"/>
        </w:rPr>
        <w:t>計畫</w:t>
      </w:r>
      <w:r w:rsidR="00851203" w:rsidRPr="00425CA0">
        <w:rPr>
          <w:rFonts w:ascii="Times New Roman" w:eastAsia="標楷體" w:hAnsi="Times New Roman" w:cs="Times New Roman"/>
          <w:kern w:val="0"/>
          <w:sz w:val="28"/>
          <w:szCs w:val="28"/>
        </w:rPr>
        <w:t>經費：計畫核定</w:t>
      </w:r>
      <w:r w:rsidR="00851203" w:rsidRPr="00425CA0">
        <w:rPr>
          <w:rFonts w:ascii="Times New Roman" w:eastAsia="標楷體" w:hAnsi="Times New Roman" w:cs="Times New Roman" w:hint="eastAsia"/>
          <w:kern w:val="0"/>
          <w:sz w:val="28"/>
          <w:szCs w:val="28"/>
        </w:rPr>
        <w:t>計畫</w:t>
      </w:r>
      <w:r w:rsidRPr="00425CA0">
        <w:rPr>
          <w:rFonts w:ascii="Times New Roman" w:eastAsia="標楷體" w:hAnsi="Times New Roman" w:cs="Times New Roman"/>
          <w:kern w:val="0"/>
          <w:sz w:val="28"/>
          <w:szCs w:val="28"/>
        </w:rPr>
        <w:t>經費之</w:t>
      </w:r>
      <w:r w:rsidR="00FB4C9D" w:rsidRPr="00425CA0">
        <w:rPr>
          <w:rFonts w:ascii="Times New Roman" w:eastAsia="標楷體" w:hAnsi="Times New Roman" w:cs="Times New Roman"/>
          <w:kern w:val="0"/>
          <w:sz w:val="28"/>
          <w:szCs w:val="28"/>
        </w:rPr>
        <w:t>50</w:t>
      </w:r>
      <w:r w:rsidRPr="00425CA0">
        <w:rPr>
          <w:rFonts w:ascii="Times New Roman" w:eastAsia="標楷體" w:hAnsi="Times New Roman" w:cs="Times New Roman"/>
          <w:kern w:val="0"/>
          <w:sz w:val="28"/>
          <w:szCs w:val="28"/>
        </w:rPr>
        <w:t>%</w:t>
      </w:r>
      <w:r w:rsidRPr="00425CA0">
        <w:rPr>
          <w:rFonts w:ascii="Times New Roman" w:eastAsia="標楷體" w:hAnsi="Times New Roman" w:cs="Times New Roman"/>
          <w:kern w:val="0"/>
          <w:sz w:val="28"/>
          <w:szCs w:val="28"/>
        </w:rPr>
        <w:t>，</w:t>
      </w:r>
      <w:r w:rsidR="005560A0" w:rsidRPr="00425CA0">
        <w:rPr>
          <w:rFonts w:ascii="Times New Roman" w:eastAsia="標楷體" w:hAnsi="Times New Roman" w:cs="Times New Roman" w:hint="eastAsia"/>
          <w:kern w:val="0"/>
          <w:sz w:val="28"/>
          <w:szCs w:val="28"/>
        </w:rPr>
        <w:t>於結案驗收無誤後撥付</w:t>
      </w:r>
      <w:r w:rsidRPr="00425CA0">
        <w:rPr>
          <w:rFonts w:ascii="Times New Roman" w:eastAsia="標楷體" w:hAnsi="Times New Roman" w:cs="Times New Roman"/>
          <w:kern w:val="0"/>
          <w:sz w:val="28"/>
          <w:szCs w:val="28"/>
        </w:rPr>
        <w:t>，</w:t>
      </w:r>
      <w:r w:rsidR="00CE6524" w:rsidRPr="00425CA0">
        <w:rPr>
          <w:rFonts w:ascii="Times New Roman" w:eastAsia="標楷體" w:hAnsi="Times New Roman" w:cs="Times New Roman" w:hint="eastAsia"/>
          <w:kern w:val="0"/>
          <w:sz w:val="28"/>
          <w:szCs w:val="28"/>
        </w:rPr>
        <w:t>執行</w:t>
      </w:r>
      <w:r w:rsidR="00CE6524" w:rsidRPr="00425CA0">
        <w:rPr>
          <w:rFonts w:ascii="Times New Roman" w:eastAsia="標楷體" w:hAnsi="Times New Roman" w:cs="Times New Roman"/>
          <w:kern w:val="0"/>
          <w:sz w:val="28"/>
          <w:szCs w:val="28"/>
        </w:rPr>
        <w:t>單位請檢附發票</w:t>
      </w:r>
      <w:r w:rsidR="00CE6524" w:rsidRPr="00425CA0">
        <w:rPr>
          <w:rFonts w:ascii="Times New Roman" w:eastAsia="標楷體" w:hAnsi="Times New Roman" w:cs="Times New Roman" w:hint="eastAsia"/>
          <w:kern w:val="0"/>
          <w:sz w:val="28"/>
          <w:szCs w:val="28"/>
        </w:rPr>
        <w:t>或機關團體銷售貨物或勞務申報銷售額與營業稅繳款書</w:t>
      </w:r>
      <w:r w:rsidR="00CE6524" w:rsidRPr="00425CA0">
        <w:rPr>
          <w:rFonts w:ascii="Times New Roman" w:eastAsia="標楷體" w:hAnsi="Times New Roman" w:cs="Times New Roman" w:hint="eastAsia"/>
          <w:kern w:val="0"/>
          <w:sz w:val="28"/>
          <w:szCs w:val="28"/>
        </w:rPr>
        <w:t>(4</w:t>
      </w:r>
      <w:r w:rsidR="00CE6524" w:rsidRPr="00425CA0">
        <w:rPr>
          <w:rFonts w:ascii="Times New Roman" w:eastAsia="標楷體" w:hAnsi="Times New Roman" w:cs="Times New Roman"/>
          <w:kern w:val="0"/>
          <w:sz w:val="28"/>
          <w:szCs w:val="28"/>
        </w:rPr>
        <w:t>07</w:t>
      </w:r>
      <w:r w:rsidR="00CE6524" w:rsidRPr="00425CA0">
        <w:rPr>
          <w:rFonts w:ascii="Times New Roman" w:eastAsia="標楷體" w:hAnsi="Times New Roman" w:cs="Times New Roman" w:hint="eastAsia"/>
          <w:kern w:val="0"/>
          <w:sz w:val="28"/>
          <w:szCs w:val="28"/>
        </w:rPr>
        <w:t>表</w:t>
      </w:r>
      <w:r w:rsidR="00CE6524" w:rsidRPr="00425CA0">
        <w:rPr>
          <w:rFonts w:ascii="Times New Roman" w:eastAsia="標楷體" w:hAnsi="Times New Roman" w:cs="Times New Roman"/>
          <w:kern w:val="0"/>
          <w:sz w:val="28"/>
          <w:szCs w:val="28"/>
        </w:rPr>
        <w:t>)</w:t>
      </w:r>
      <w:r w:rsidR="00974A0B" w:rsidRPr="00425CA0">
        <w:rPr>
          <w:rFonts w:ascii="Times New Roman" w:eastAsia="標楷體" w:hAnsi="Times New Roman" w:cs="Times New Roman" w:hint="eastAsia"/>
          <w:kern w:val="0"/>
          <w:sz w:val="28"/>
          <w:szCs w:val="28"/>
        </w:rPr>
        <w:t>，</w:t>
      </w:r>
      <w:r w:rsidRPr="00425CA0">
        <w:rPr>
          <w:rFonts w:ascii="Times New Roman" w:eastAsia="標楷體" w:hAnsi="Times New Roman" w:cs="Times New Roman"/>
          <w:kern w:val="0"/>
          <w:sz w:val="28"/>
          <w:szCs w:val="28"/>
        </w:rPr>
        <w:t>及</w:t>
      </w:r>
      <w:r w:rsidRPr="00425CA0">
        <w:rPr>
          <w:rFonts w:ascii="Times New Roman" w:eastAsia="標楷體" w:hAnsi="Times New Roman" w:cs="Times New Roman" w:hint="eastAsia"/>
          <w:kern w:val="0"/>
          <w:sz w:val="28"/>
          <w:szCs w:val="28"/>
        </w:rPr>
        <w:t>結案驗收應備文件</w:t>
      </w:r>
      <w:r w:rsidRPr="00425CA0">
        <w:rPr>
          <w:rFonts w:ascii="Times New Roman" w:eastAsia="標楷體" w:hAnsi="Times New Roman" w:cs="Times New Roman"/>
          <w:kern w:val="0"/>
          <w:sz w:val="28"/>
          <w:szCs w:val="28"/>
        </w:rPr>
        <w:t>，向專案計畫辦理申請。</w:t>
      </w:r>
    </w:p>
    <w:p w14:paraId="7D03D012" w14:textId="77777777" w:rsidR="009932D9" w:rsidRPr="00425CA0" w:rsidRDefault="00013236" w:rsidP="002570B3">
      <w:pPr>
        <w:pStyle w:val="a3"/>
        <w:numPr>
          <w:ilvl w:val="0"/>
          <w:numId w:val="26"/>
        </w:numPr>
        <w:spacing w:line="520" w:lineRule="exact"/>
        <w:ind w:leftChars="0" w:left="766" w:hanging="624"/>
        <w:jc w:val="both"/>
        <w:outlineLvl w:val="1"/>
        <w:rPr>
          <w:rFonts w:ascii="Times New Roman" w:eastAsia="標楷體" w:hAnsi="Times New Roman" w:cs="Times New Roman"/>
          <w:sz w:val="28"/>
          <w:szCs w:val="28"/>
        </w:rPr>
      </w:pPr>
      <w:r w:rsidRPr="00425CA0">
        <w:rPr>
          <w:rFonts w:ascii="Times New Roman" w:eastAsia="標楷體" w:hAnsi="Times New Roman" w:cs="Times New Roman" w:hint="eastAsia"/>
          <w:kern w:val="0"/>
          <w:sz w:val="28"/>
          <w:szCs w:val="28"/>
        </w:rPr>
        <w:t>執行</w:t>
      </w:r>
      <w:r w:rsidR="00C52687" w:rsidRPr="00425CA0">
        <w:rPr>
          <w:rFonts w:ascii="Times New Roman" w:eastAsia="標楷體" w:hAnsi="Times New Roman" w:cs="Times New Roman" w:hint="eastAsia"/>
          <w:kern w:val="0"/>
          <w:sz w:val="28"/>
          <w:szCs w:val="28"/>
        </w:rPr>
        <w:t>單位需單獨設帳記載</w:t>
      </w:r>
      <w:r w:rsidR="00BE603A" w:rsidRPr="00425CA0">
        <w:rPr>
          <w:rFonts w:ascii="Times New Roman" w:eastAsia="標楷體" w:hAnsi="Times New Roman" w:cs="Times New Roman"/>
          <w:kern w:val="0"/>
          <w:sz w:val="28"/>
          <w:szCs w:val="28"/>
        </w:rPr>
        <w:t>各會計科目支出，應依核定政府款項支付。各項經費支出憑證、發票等，其品名填寫應完整，經費</w:t>
      </w:r>
      <w:r w:rsidR="00C52687" w:rsidRPr="00425CA0">
        <w:rPr>
          <w:rFonts w:ascii="Times New Roman" w:eastAsia="標楷體" w:hAnsi="Times New Roman" w:cs="Times New Roman" w:hint="eastAsia"/>
          <w:kern w:val="0"/>
          <w:sz w:val="28"/>
          <w:szCs w:val="28"/>
        </w:rPr>
        <w:t>支應</w:t>
      </w:r>
      <w:r w:rsidR="00BE603A" w:rsidRPr="00425CA0">
        <w:rPr>
          <w:rFonts w:ascii="Times New Roman" w:eastAsia="標楷體" w:hAnsi="Times New Roman" w:cs="Times New Roman"/>
          <w:kern w:val="0"/>
          <w:sz w:val="28"/>
          <w:szCs w:val="28"/>
        </w:rPr>
        <w:t>科目應與計畫書上所列相符。</w:t>
      </w:r>
    </w:p>
    <w:p w14:paraId="16523615" w14:textId="77777777" w:rsidR="00F90879" w:rsidRPr="00425CA0" w:rsidRDefault="00013236" w:rsidP="005A0AAD">
      <w:pPr>
        <w:pStyle w:val="a3"/>
        <w:numPr>
          <w:ilvl w:val="0"/>
          <w:numId w:val="26"/>
        </w:numPr>
        <w:spacing w:line="520" w:lineRule="exact"/>
        <w:ind w:leftChars="0" w:left="766" w:hanging="624"/>
        <w:jc w:val="both"/>
        <w:outlineLvl w:val="1"/>
        <w:rPr>
          <w:rFonts w:ascii="Times New Roman" w:eastAsia="標楷體" w:hAnsi="Times New Roman" w:cs="Times New Roman"/>
          <w:kern w:val="0"/>
          <w:sz w:val="28"/>
          <w:szCs w:val="28"/>
        </w:rPr>
      </w:pPr>
      <w:r w:rsidRPr="00425CA0">
        <w:rPr>
          <w:rFonts w:ascii="Times New Roman" w:eastAsia="標楷體" w:hAnsi="Times New Roman" w:cs="Times New Roman" w:hint="eastAsia"/>
          <w:kern w:val="0"/>
          <w:sz w:val="28"/>
          <w:szCs w:val="28"/>
        </w:rPr>
        <w:t>執行</w:t>
      </w:r>
      <w:r w:rsidR="00BE603A" w:rsidRPr="00425CA0">
        <w:rPr>
          <w:rFonts w:ascii="Times New Roman" w:eastAsia="標楷體" w:hAnsi="Times New Roman" w:cs="Times New Roman"/>
          <w:kern w:val="0"/>
          <w:sz w:val="28"/>
          <w:szCs w:val="28"/>
        </w:rPr>
        <w:t>單位應配合工業局或審計部財務查核作業，於指定時間繳交相關財務查核資料，如因財務查核資料不齊或違反經濟部工業局報核規定，需無條件繳回政府款。</w:t>
      </w:r>
    </w:p>
    <w:p w14:paraId="6AF17AB3" w14:textId="77777777" w:rsidR="002570B3" w:rsidRPr="00425CA0" w:rsidRDefault="002570B3" w:rsidP="005A0AAD">
      <w:pPr>
        <w:pStyle w:val="a3"/>
        <w:numPr>
          <w:ilvl w:val="0"/>
          <w:numId w:val="26"/>
        </w:numPr>
        <w:spacing w:line="520" w:lineRule="exact"/>
        <w:ind w:leftChars="0" w:left="766" w:hanging="624"/>
        <w:jc w:val="both"/>
        <w:outlineLvl w:val="1"/>
        <w:rPr>
          <w:rFonts w:ascii="Times New Roman" w:eastAsia="標楷體" w:hAnsi="Times New Roman" w:cs="Times New Roman"/>
          <w:kern w:val="0"/>
          <w:sz w:val="28"/>
          <w:szCs w:val="28"/>
        </w:rPr>
      </w:pPr>
      <w:r w:rsidRPr="00425CA0">
        <w:rPr>
          <w:rFonts w:ascii="Times New Roman" w:eastAsia="標楷體" w:hAnsi="Times New Roman" w:cs="Times New Roman" w:hint="eastAsia"/>
          <w:kern w:val="0"/>
          <w:sz w:val="28"/>
          <w:szCs w:val="28"/>
        </w:rPr>
        <w:t>執行單位不得超收自籌款，本案之政府款及自籌款須於計畫期間內支用完畢且不可保留，若結案時有餘額需對應政府款數之比例繳庫。</w:t>
      </w:r>
    </w:p>
    <w:p w14:paraId="4CFD1246" w14:textId="77777777" w:rsidR="00F9280F" w:rsidRPr="00425CA0" w:rsidRDefault="00F9280F" w:rsidP="005A0AAD">
      <w:pPr>
        <w:pStyle w:val="a3"/>
        <w:numPr>
          <w:ilvl w:val="0"/>
          <w:numId w:val="26"/>
        </w:numPr>
        <w:spacing w:afterLines="50" w:after="180" w:line="520" w:lineRule="exact"/>
        <w:ind w:leftChars="0" w:left="766" w:hanging="624"/>
        <w:jc w:val="both"/>
        <w:outlineLvl w:val="1"/>
        <w:rPr>
          <w:rFonts w:ascii="Times New Roman" w:eastAsia="標楷體" w:hAnsi="Times New Roman" w:cs="Times New Roman"/>
          <w:kern w:val="0"/>
          <w:sz w:val="28"/>
          <w:szCs w:val="28"/>
        </w:rPr>
      </w:pPr>
      <w:proofErr w:type="gramStart"/>
      <w:r w:rsidRPr="00425CA0">
        <w:rPr>
          <w:rFonts w:ascii="Times New Roman" w:eastAsia="標楷體" w:hAnsi="Times New Roman" w:cs="Times New Roman" w:hint="eastAsia"/>
          <w:kern w:val="0"/>
          <w:sz w:val="28"/>
          <w:szCs w:val="28"/>
        </w:rPr>
        <w:t>請購暨款項</w:t>
      </w:r>
      <w:proofErr w:type="gramEnd"/>
      <w:r w:rsidRPr="00425CA0">
        <w:rPr>
          <w:rFonts w:ascii="Times New Roman" w:eastAsia="標楷體" w:hAnsi="Times New Roman" w:cs="Times New Roman" w:hint="eastAsia"/>
          <w:kern w:val="0"/>
          <w:sz w:val="28"/>
          <w:szCs w:val="28"/>
        </w:rPr>
        <w:t>撥付繳交資料表：</w:t>
      </w:r>
    </w:p>
    <w:tbl>
      <w:tblPr>
        <w:tblStyle w:val="a9"/>
        <w:tblW w:w="5123" w:type="pct"/>
        <w:jc w:val="center"/>
        <w:tblLook w:val="06A0" w:firstRow="1" w:lastRow="0" w:firstColumn="1" w:lastColumn="0" w:noHBand="1" w:noVBand="1"/>
      </w:tblPr>
      <w:tblGrid>
        <w:gridCol w:w="1487"/>
        <w:gridCol w:w="1487"/>
        <w:gridCol w:w="5532"/>
      </w:tblGrid>
      <w:tr w:rsidR="00425CA0" w:rsidRPr="00425CA0" w14:paraId="1B7E38EB" w14:textId="77777777" w:rsidTr="004B0904">
        <w:trPr>
          <w:trHeight w:val="567"/>
          <w:tblHeader/>
          <w:jc w:val="center"/>
        </w:trPr>
        <w:tc>
          <w:tcPr>
            <w:tcW w:w="874" w:type="pct"/>
            <w:vMerge w:val="restart"/>
            <w:shd w:val="clear" w:color="auto" w:fill="FFFFFF" w:themeFill="background1"/>
            <w:vAlign w:val="center"/>
          </w:tcPr>
          <w:p w14:paraId="23B2DAFA"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作業項目</w:t>
            </w:r>
          </w:p>
        </w:tc>
        <w:tc>
          <w:tcPr>
            <w:tcW w:w="874" w:type="pct"/>
            <w:vMerge w:val="restart"/>
            <w:shd w:val="clear" w:color="auto" w:fill="FFFFFF" w:themeFill="background1"/>
            <w:vAlign w:val="center"/>
          </w:tcPr>
          <w:p w14:paraId="1F87709B"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核撥款項</w:t>
            </w:r>
          </w:p>
        </w:tc>
        <w:tc>
          <w:tcPr>
            <w:tcW w:w="3252" w:type="pct"/>
            <w:shd w:val="clear" w:color="auto" w:fill="FFFFFF" w:themeFill="background1"/>
            <w:vAlign w:val="center"/>
          </w:tcPr>
          <w:p w14:paraId="29F79E3C"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繳交文件</w:t>
            </w:r>
          </w:p>
        </w:tc>
      </w:tr>
      <w:tr w:rsidR="00425CA0" w:rsidRPr="00425CA0" w14:paraId="097C3587" w14:textId="77777777" w:rsidTr="004B0904">
        <w:trPr>
          <w:trHeight w:val="567"/>
          <w:tblHeader/>
          <w:jc w:val="center"/>
        </w:trPr>
        <w:tc>
          <w:tcPr>
            <w:tcW w:w="874" w:type="pct"/>
            <w:vMerge/>
            <w:shd w:val="clear" w:color="auto" w:fill="FFFFFF" w:themeFill="background1"/>
            <w:vAlign w:val="center"/>
          </w:tcPr>
          <w:p w14:paraId="545A5009"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p>
        </w:tc>
        <w:tc>
          <w:tcPr>
            <w:tcW w:w="874" w:type="pct"/>
            <w:vMerge/>
            <w:shd w:val="clear" w:color="auto" w:fill="FFFFFF" w:themeFill="background1"/>
            <w:vAlign w:val="center"/>
          </w:tcPr>
          <w:p w14:paraId="27BD39BF"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p>
        </w:tc>
        <w:tc>
          <w:tcPr>
            <w:tcW w:w="3252" w:type="pct"/>
            <w:shd w:val="clear" w:color="auto" w:fill="FFFFFF" w:themeFill="background1"/>
            <w:vAlign w:val="center"/>
          </w:tcPr>
          <w:p w14:paraId="215D0B03"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執行單位</w:t>
            </w:r>
          </w:p>
        </w:tc>
      </w:tr>
      <w:tr w:rsidR="00425CA0" w:rsidRPr="00425CA0" w14:paraId="2F71083A" w14:textId="77777777" w:rsidTr="00F87CB3">
        <w:trPr>
          <w:trHeight w:val="567"/>
          <w:jc w:val="center"/>
        </w:trPr>
        <w:tc>
          <w:tcPr>
            <w:tcW w:w="874" w:type="pct"/>
            <w:vAlign w:val="center"/>
          </w:tcPr>
          <w:p w14:paraId="7D1E41CC" w14:textId="77777777" w:rsidR="00F9280F" w:rsidRPr="00425CA0" w:rsidRDefault="00F9280F" w:rsidP="00F9280F">
            <w:pPr>
              <w:spacing w:line="520" w:lineRule="exact"/>
              <w:jc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購案作業</w:t>
            </w:r>
          </w:p>
        </w:tc>
        <w:tc>
          <w:tcPr>
            <w:tcW w:w="874" w:type="pct"/>
            <w:tcBorders>
              <w:bottom w:val="single" w:sz="4" w:space="0" w:color="auto"/>
            </w:tcBorders>
            <w:vAlign w:val="center"/>
          </w:tcPr>
          <w:p w14:paraId="0CCF3370" w14:textId="77777777" w:rsidR="001D0651"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第</w:t>
            </w:r>
            <w:r w:rsidRPr="00425CA0">
              <w:rPr>
                <w:rFonts w:ascii="Times New Roman" w:eastAsia="標楷體" w:hAnsi="Times New Roman" w:cs="Times New Roman"/>
                <w:sz w:val="28"/>
                <w:szCs w:val="28"/>
              </w:rPr>
              <w:t>1</w:t>
            </w:r>
            <w:r w:rsidRPr="00425CA0">
              <w:rPr>
                <w:rFonts w:ascii="Times New Roman" w:eastAsia="標楷體" w:hAnsi="Times New Roman" w:cs="Times New Roman"/>
                <w:sz w:val="28"/>
                <w:szCs w:val="28"/>
              </w:rPr>
              <w:t>期款</w:t>
            </w:r>
          </w:p>
          <w:p w14:paraId="03F4FAC6"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(50%)</w:t>
            </w:r>
          </w:p>
        </w:tc>
        <w:tc>
          <w:tcPr>
            <w:tcW w:w="3252" w:type="pct"/>
            <w:vAlign w:val="center"/>
          </w:tcPr>
          <w:p w14:paraId="68454269" w14:textId="77777777" w:rsidR="00F9280F" w:rsidRPr="00425CA0" w:rsidRDefault="00F9280F" w:rsidP="005A0AAD">
            <w:pPr>
              <w:pStyle w:val="a3"/>
              <w:numPr>
                <w:ilvl w:val="0"/>
                <w:numId w:val="28"/>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修訂計畫書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電子檔</w:t>
            </w:r>
            <w:r w:rsidRPr="00425CA0">
              <w:rPr>
                <w:rFonts w:ascii="Times New Roman" w:eastAsia="標楷體" w:hAnsi="Times New Roman" w:cs="Times New Roman" w:hint="eastAsia"/>
                <w:sz w:val="28"/>
                <w:szCs w:val="28"/>
              </w:rPr>
              <w:t>)</w:t>
            </w:r>
          </w:p>
          <w:p w14:paraId="4411B719" w14:textId="77777777" w:rsidR="00F9280F" w:rsidRPr="00425CA0" w:rsidRDefault="00F9280F" w:rsidP="005A0AAD">
            <w:pPr>
              <w:pStyle w:val="a3"/>
              <w:numPr>
                <w:ilvl w:val="0"/>
                <w:numId w:val="28"/>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開立第一期款發票或</w:t>
            </w:r>
            <w:r w:rsidRPr="00425CA0">
              <w:rPr>
                <w:rFonts w:ascii="Times New Roman" w:eastAsia="標楷體" w:hAnsi="Times New Roman" w:cs="Times New Roman"/>
                <w:sz w:val="28"/>
                <w:szCs w:val="28"/>
              </w:rPr>
              <w:t>407</w:t>
            </w:r>
            <w:r w:rsidRPr="00425CA0">
              <w:rPr>
                <w:rFonts w:ascii="Times New Roman" w:eastAsia="標楷體" w:hAnsi="Times New Roman" w:cs="Times New Roman" w:hint="eastAsia"/>
                <w:sz w:val="28"/>
                <w:szCs w:val="28"/>
              </w:rPr>
              <w:t>表</w:t>
            </w:r>
          </w:p>
          <w:p w14:paraId="76AA04B5" w14:textId="77777777" w:rsidR="009932D9" w:rsidRPr="00425CA0" w:rsidRDefault="009932D9" w:rsidP="005A0AAD">
            <w:pPr>
              <w:pStyle w:val="a3"/>
              <w:numPr>
                <w:ilvl w:val="0"/>
                <w:numId w:val="28"/>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自籌款金融機構存入證明</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掃描檔</w:t>
            </w:r>
            <w:r w:rsidRPr="00425CA0">
              <w:rPr>
                <w:rFonts w:ascii="Times New Roman" w:eastAsia="標楷體" w:hAnsi="Times New Roman" w:cs="Times New Roman" w:hint="eastAsia"/>
                <w:sz w:val="28"/>
                <w:szCs w:val="28"/>
              </w:rPr>
              <w:t>)</w:t>
            </w:r>
          </w:p>
          <w:p w14:paraId="738390A8" w14:textId="77777777" w:rsidR="00F9280F" w:rsidRPr="00425CA0" w:rsidRDefault="00F9280F" w:rsidP="00F05AD3">
            <w:pPr>
              <w:spacing w:line="520" w:lineRule="exact"/>
              <w:ind w:left="277" w:hanging="255"/>
              <w:jc w:val="both"/>
              <w:textAlignment w:val="center"/>
              <w:rPr>
                <w:rFonts w:ascii="Times New Roman" w:eastAsia="標楷體" w:hAnsi="Times New Roman" w:cs="Times New Roman"/>
                <w:sz w:val="28"/>
                <w:szCs w:val="28"/>
              </w:rPr>
            </w:pPr>
            <w:r w:rsidRPr="00425CA0">
              <w:rPr>
                <w:rFonts w:ascii="微軟正黑體" w:eastAsia="微軟正黑體" w:hAnsi="微軟正黑體" w:cs="Times New Roman" w:hint="eastAsia"/>
                <w:sz w:val="28"/>
                <w:szCs w:val="28"/>
              </w:rPr>
              <w:t>※</w:t>
            </w:r>
            <w:r w:rsidRPr="00425CA0">
              <w:rPr>
                <w:rFonts w:ascii="Times New Roman" w:eastAsia="標楷體" w:hAnsi="Times New Roman" w:cs="Times New Roman" w:hint="eastAsia"/>
                <w:sz w:val="28"/>
                <w:szCs w:val="28"/>
              </w:rPr>
              <w:t>如為首次執行計畫或帳戶有變更者，須另外提供：</w:t>
            </w:r>
          </w:p>
          <w:p w14:paraId="19517572" w14:textId="77777777" w:rsidR="00674EE3" w:rsidRPr="00425CA0" w:rsidRDefault="00F9280F" w:rsidP="005A0AAD">
            <w:pPr>
              <w:pStyle w:val="a3"/>
              <w:numPr>
                <w:ilvl w:val="0"/>
                <w:numId w:val="28"/>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帳戶存摺</w:t>
            </w:r>
            <w:r w:rsidR="002E3BC5" w:rsidRPr="00425CA0">
              <w:rPr>
                <w:rFonts w:ascii="Times New Roman" w:eastAsia="標楷體" w:hAnsi="Times New Roman" w:cs="Times New Roman" w:hint="eastAsia"/>
                <w:sz w:val="28"/>
                <w:szCs w:val="28"/>
              </w:rPr>
              <w:t>(</w:t>
            </w:r>
            <w:r w:rsidR="002E3BC5" w:rsidRPr="00425CA0">
              <w:rPr>
                <w:rFonts w:ascii="Times New Roman" w:eastAsia="標楷體" w:hAnsi="Times New Roman" w:cs="Times New Roman" w:hint="eastAsia"/>
                <w:sz w:val="28"/>
                <w:szCs w:val="28"/>
              </w:rPr>
              <w:t>掃描檔</w:t>
            </w:r>
            <w:r w:rsidR="002E3BC5" w:rsidRPr="00425CA0">
              <w:rPr>
                <w:rFonts w:ascii="Times New Roman" w:eastAsia="標楷體" w:hAnsi="Times New Roman" w:cs="Times New Roman" w:hint="eastAsia"/>
                <w:sz w:val="28"/>
                <w:szCs w:val="28"/>
              </w:rPr>
              <w:t>)</w:t>
            </w:r>
          </w:p>
          <w:p w14:paraId="651345FE" w14:textId="77777777" w:rsidR="00F9280F" w:rsidRPr="00425CA0" w:rsidRDefault="00F9280F" w:rsidP="005A0AAD">
            <w:pPr>
              <w:pStyle w:val="a3"/>
              <w:numPr>
                <w:ilvl w:val="0"/>
                <w:numId w:val="28"/>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供應商貨款電匯資料表</w:t>
            </w:r>
            <w:r w:rsidR="002E3BC5" w:rsidRPr="00425CA0">
              <w:rPr>
                <w:rFonts w:ascii="Times New Roman" w:eastAsia="標楷體" w:hAnsi="Times New Roman" w:cs="Times New Roman" w:hint="eastAsia"/>
                <w:sz w:val="28"/>
                <w:szCs w:val="28"/>
              </w:rPr>
              <w:t>(</w:t>
            </w:r>
            <w:r w:rsidR="002E3BC5" w:rsidRPr="00425CA0">
              <w:rPr>
                <w:rFonts w:ascii="Times New Roman" w:eastAsia="標楷體" w:hAnsi="Times New Roman" w:cs="Times New Roman" w:hint="eastAsia"/>
                <w:sz w:val="28"/>
                <w:szCs w:val="28"/>
              </w:rPr>
              <w:t>掃描檔</w:t>
            </w:r>
            <w:r w:rsidR="002E3BC5" w:rsidRPr="00425CA0">
              <w:rPr>
                <w:rFonts w:ascii="Times New Roman" w:eastAsia="標楷體" w:hAnsi="Times New Roman" w:cs="Times New Roman" w:hint="eastAsia"/>
                <w:sz w:val="28"/>
                <w:szCs w:val="28"/>
              </w:rPr>
              <w:t>)</w:t>
            </w:r>
          </w:p>
        </w:tc>
      </w:tr>
      <w:tr w:rsidR="00425CA0" w:rsidRPr="00425CA0" w14:paraId="4F23791C" w14:textId="77777777" w:rsidTr="00F87CB3">
        <w:trPr>
          <w:trHeight w:val="567"/>
          <w:jc w:val="center"/>
        </w:trPr>
        <w:tc>
          <w:tcPr>
            <w:tcW w:w="874" w:type="pct"/>
            <w:vAlign w:val="center"/>
          </w:tcPr>
          <w:p w14:paraId="1E556294"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lastRenderedPageBreak/>
              <w:t>期中</w:t>
            </w:r>
            <w:r w:rsidR="00F05AD3" w:rsidRPr="00425CA0">
              <w:rPr>
                <w:rFonts w:ascii="Times New Roman" w:eastAsia="標楷體" w:hAnsi="Times New Roman" w:cs="Times New Roman" w:hint="eastAsia"/>
                <w:sz w:val="28"/>
                <w:szCs w:val="28"/>
              </w:rPr>
              <w:t>文件</w:t>
            </w:r>
          </w:p>
        </w:tc>
        <w:tc>
          <w:tcPr>
            <w:tcW w:w="874" w:type="pct"/>
            <w:tcBorders>
              <w:tl2br w:val="single" w:sz="4" w:space="0" w:color="auto"/>
            </w:tcBorders>
            <w:vAlign w:val="center"/>
          </w:tcPr>
          <w:p w14:paraId="4CB38282"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p>
        </w:tc>
        <w:tc>
          <w:tcPr>
            <w:tcW w:w="3252" w:type="pct"/>
            <w:vAlign w:val="center"/>
          </w:tcPr>
          <w:p w14:paraId="1DA29EA7" w14:textId="77777777" w:rsidR="00F87CB3" w:rsidRPr="00425CA0" w:rsidRDefault="00F05AD3" w:rsidP="00F87CB3">
            <w:pPr>
              <w:pStyle w:val="a3"/>
              <w:numPr>
                <w:ilvl w:val="0"/>
                <w:numId w:val="29"/>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w:t>
            </w:r>
            <w:r w:rsidR="00F9280F" w:rsidRPr="00425CA0">
              <w:rPr>
                <w:rFonts w:ascii="Times New Roman" w:eastAsia="標楷體" w:hAnsi="Times New Roman" w:cs="Times New Roman" w:hint="eastAsia"/>
                <w:sz w:val="28"/>
                <w:szCs w:val="28"/>
              </w:rPr>
              <w:t>紀錄表</w:t>
            </w:r>
            <w:r w:rsidR="00F9280F" w:rsidRPr="00425CA0">
              <w:rPr>
                <w:rFonts w:ascii="Times New Roman" w:eastAsia="標楷體" w:hAnsi="Times New Roman" w:cs="Times New Roman" w:hint="eastAsia"/>
                <w:sz w:val="28"/>
                <w:szCs w:val="28"/>
              </w:rPr>
              <w:t>(</w:t>
            </w:r>
            <w:r w:rsidR="00F9280F" w:rsidRPr="00425CA0">
              <w:rPr>
                <w:rFonts w:ascii="Times New Roman" w:eastAsia="標楷體" w:hAnsi="Times New Roman" w:cs="Times New Roman" w:hint="eastAsia"/>
                <w:sz w:val="28"/>
                <w:szCs w:val="28"/>
              </w:rPr>
              <w:t>正本</w:t>
            </w:r>
            <w:r w:rsidR="00F9280F" w:rsidRPr="00425CA0">
              <w:rPr>
                <w:rFonts w:ascii="Times New Roman" w:eastAsia="標楷體" w:hAnsi="Times New Roman" w:cs="Times New Roman" w:hint="eastAsia"/>
                <w:sz w:val="28"/>
                <w:szCs w:val="28"/>
              </w:rPr>
              <w:t>)</w:t>
            </w:r>
          </w:p>
          <w:p w14:paraId="02AD35F4" w14:textId="77777777" w:rsidR="00F87CB3" w:rsidRPr="00425CA0" w:rsidRDefault="00F87CB3" w:rsidP="00F87CB3">
            <w:pPr>
              <w:pStyle w:val="a3"/>
              <w:numPr>
                <w:ilvl w:val="0"/>
                <w:numId w:val="29"/>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智慧化諮詢診斷改善建議報告</w:t>
            </w:r>
            <w:r w:rsidRPr="00425CA0">
              <w:rPr>
                <w:rFonts w:ascii="Times New Roman" w:eastAsia="標楷體" w:hAnsi="Times New Roman" w:cs="Times New Roman" w:hint="eastAsia"/>
                <w:sz w:val="28"/>
                <w:szCs w:val="28"/>
              </w:rPr>
              <w:t>(</w:t>
            </w:r>
            <w:proofErr w:type="gramStart"/>
            <w:r w:rsidRPr="00425CA0">
              <w:rPr>
                <w:rFonts w:ascii="Times New Roman" w:eastAsia="標楷體" w:hAnsi="Times New Roman" w:cs="Times New Roman" w:hint="eastAsia"/>
                <w:sz w:val="28"/>
                <w:szCs w:val="28"/>
              </w:rPr>
              <w:t>線上填寫</w:t>
            </w:r>
            <w:proofErr w:type="gramEnd"/>
            <w:r w:rsidRPr="00425CA0">
              <w:rPr>
                <w:rFonts w:ascii="Times New Roman" w:eastAsia="標楷體" w:hAnsi="Times New Roman" w:cs="Times New Roman" w:hint="eastAsia"/>
                <w:sz w:val="28"/>
                <w:szCs w:val="28"/>
              </w:rPr>
              <w:t>)</w:t>
            </w:r>
          </w:p>
          <w:p w14:paraId="49FB777B" w14:textId="77777777" w:rsidR="00F87CB3" w:rsidRPr="00425CA0" w:rsidRDefault="00F87CB3" w:rsidP="00F87CB3">
            <w:pPr>
              <w:pStyle w:val="a3"/>
              <w:numPr>
                <w:ilvl w:val="0"/>
                <w:numId w:val="29"/>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低碳化諮詢診斷改善建議報告</w:t>
            </w:r>
            <w:r w:rsidRPr="00425CA0">
              <w:rPr>
                <w:rFonts w:ascii="Times New Roman" w:eastAsia="標楷體" w:hAnsi="Times New Roman" w:cs="Times New Roman" w:hint="eastAsia"/>
                <w:sz w:val="28"/>
                <w:szCs w:val="28"/>
              </w:rPr>
              <w:t>(</w:t>
            </w:r>
            <w:proofErr w:type="gramStart"/>
            <w:r w:rsidRPr="00425CA0">
              <w:rPr>
                <w:rFonts w:ascii="Times New Roman" w:eastAsia="標楷體" w:hAnsi="Times New Roman" w:cs="Times New Roman" w:hint="eastAsia"/>
                <w:sz w:val="28"/>
                <w:szCs w:val="28"/>
              </w:rPr>
              <w:t>線上填寫</w:t>
            </w:r>
            <w:proofErr w:type="gramEnd"/>
            <w:r w:rsidRPr="00425CA0">
              <w:rPr>
                <w:rFonts w:ascii="Times New Roman" w:eastAsia="標楷體" w:hAnsi="Times New Roman" w:cs="Times New Roman" w:hint="eastAsia"/>
                <w:sz w:val="28"/>
                <w:szCs w:val="28"/>
              </w:rPr>
              <w:t>)</w:t>
            </w:r>
          </w:p>
        </w:tc>
      </w:tr>
      <w:tr w:rsidR="00425CA0" w:rsidRPr="00425CA0" w14:paraId="5CD94F4F" w14:textId="77777777" w:rsidTr="00F87CB3">
        <w:trPr>
          <w:trHeight w:val="567"/>
          <w:jc w:val="center"/>
        </w:trPr>
        <w:tc>
          <w:tcPr>
            <w:tcW w:w="874" w:type="pct"/>
            <w:vAlign w:val="center"/>
          </w:tcPr>
          <w:p w14:paraId="1EEA0655"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結案</w:t>
            </w:r>
            <w:r w:rsidRPr="00425CA0">
              <w:rPr>
                <w:rFonts w:ascii="Times New Roman" w:eastAsia="標楷體" w:hAnsi="Times New Roman" w:cs="Times New Roman" w:hint="eastAsia"/>
                <w:sz w:val="28"/>
                <w:szCs w:val="28"/>
              </w:rPr>
              <w:t>作業</w:t>
            </w:r>
          </w:p>
        </w:tc>
        <w:tc>
          <w:tcPr>
            <w:tcW w:w="874" w:type="pct"/>
            <w:vAlign w:val="center"/>
          </w:tcPr>
          <w:p w14:paraId="1301B895" w14:textId="77777777" w:rsidR="001D0651"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第</w:t>
            </w:r>
            <w:r w:rsidRPr="00425CA0">
              <w:rPr>
                <w:rFonts w:ascii="Times New Roman" w:eastAsia="標楷體" w:hAnsi="Times New Roman" w:cs="Times New Roman" w:hint="eastAsia"/>
                <w:sz w:val="28"/>
                <w:szCs w:val="28"/>
              </w:rPr>
              <w:t>2</w:t>
            </w:r>
            <w:r w:rsidRPr="00425CA0">
              <w:rPr>
                <w:rFonts w:ascii="Times New Roman" w:eastAsia="標楷體" w:hAnsi="Times New Roman" w:cs="Times New Roman"/>
                <w:sz w:val="28"/>
                <w:szCs w:val="28"/>
              </w:rPr>
              <w:t>期款</w:t>
            </w:r>
          </w:p>
          <w:p w14:paraId="4412ED77" w14:textId="77777777" w:rsidR="00F9280F" w:rsidRPr="00425CA0" w:rsidRDefault="00F9280F" w:rsidP="00F9280F">
            <w:pPr>
              <w:spacing w:line="520" w:lineRule="exact"/>
              <w:jc w:val="center"/>
              <w:textAlignment w:val="center"/>
              <w:rPr>
                <w:rFonts w:ascii="Times New Roman" w:eastAsia="標楷體" w:hAnsi="Times New Roman" w:cs="Times New Roman"/>
                <w:sz w:val="28"/>
                <w:szCs w:val="28"/>
              </w:rPr>
            </w:pPr>
            <w:r w:rsidRPr="00425CA0">
              <w:rPr>
                <w:rFonts w:ascii="Times New Roman" w:eastAsia="標楷體" w:hAnsi="Times New Roman" w:cs="Times New Roman"/>
                <w:sz w:val="28"/>
                <w:szCs w:val="28"/>
              </w:rPr>
              <w:t>(50%)</w:t>
            </w:r>
          </w:p>
        </w:tc>
        <w:tc>
          <w:tcPr>
            <w:tcW w:w="3252" w:type="pct"/>
            <w:vAlign w:val="center"/>
          </w:tcPr>
          <w:p w14:paraId="252CD70F" w14:textId="77777777" w:rsidR="00F9280F" w:rsidRPr="00425CA0" w:rsidRDefault="009809C9" w:rsidP="005A0AAD">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碳盤查紀錄表</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正本</w:t>
            </w:r>
            <w:r w:rsidRPr="00425CA0">
              <w:rPr>
                <w:rFonts w:ascii="Times New Roman" w:eastAsia="標楷體" w:hAnsi="Times New Roman" w:cs="Times New Roman" w:hint="eastAsia"/>
                <w:sz w:val="28"/>
                <w:szCs w:val="28"/>
              </w:rPr>
              <w:t>)</w:t>
            </w:r>
          </w:p>
          <w:p w14:paraId="44431259" w14:textId="77777777" w:rsidR="009809C9" w:rsidRPr="00425CA0" w:rsidRDefault="00CA1FD0" w:rsidP="005A0AAD">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proofErr w:type="gramStart"/>
            <w:r w:rsidRPr="00425CA0">
              <w:rPr>
                <w:rFonts w:ascii="Times New Roman" w:eastAsia="標楷體" w:hAnsi="Times New Roman" w:cs="Times New Roman" w:hint="eastAsia"/>
                <w:sz w:val="28"/>
                <w:szCs w:val="28"/>
              </w:rPr>
              <w:t>減碳路徑</w:t>
            </w:r>
            <w:proofErr w:type="gramEnd"/>
            <w:r w:rsidRPr="00425CA0">
              <w:rPr>
                <w:rFonts w:ascii="Times New Roman" w:eastAsia="標楷體" w:hAnsi="Times New Roman" w:cs="Times New Roman" w:hint="eastAsia"/>
                <w:sz w:val="28"/>
                <w:szCs w:val="28"/>
              </w:rPr>
              <w:t>圖</w:t>
            </w:r>
            <w:r w:rsidRPr="00425CA0">
              <w:rPr>
                <w:rFonts w:ascii="Times New Roman" w:eastAsia="標楷體" w:hAnsi="Times New Roman" w:cs="Times New Roman" w:hint="eastAsia"/>
                <w:sz w:val="28"/>
                <w:szCs w:val="28"/>
              </w:rPr>
              <w:t>(</w:t>
            </w:r>
            <w:r w:rsidR="00425CA0">
              <w:rPr>
                <w:rFonts w:ascii="Times New Roman" w:eastAsia="標楷體" w:hAnsi="Times New Roman" w:cs="Times New Roman" w:hint="eastAsia"/>
                <w:sz w:val="28"/>
                <w:szCs w:val="28"/>
              </w:rPr>
              <w:t>紙本</w:t>
            </w:r>
            <w:r w:rsidRPr="00425CA0">
              <w:rPr>
                <w:rFonts w:ascii="Times New Roman" w:eastAsia="標楷體" w:hAnsi="Times New Roman" w:cs="Times New Roman" w:hint="eastAsia"/>
                <w:sz w:val="28"/>
                <w:szCs w:val="28"/>
              </w:rPr>
              <w:t>)</w:t>
            </w:r>
          </w:p>
          <w:p w14:paraId="5C23A723" w14:textId="77777777" w:rsidR="009809C9" w:rsidRPr="00425CA0" w:rsidRDefault="006D6C81" w:rsidP="005A0AAD">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碳盤查專業技能種子人員名單</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正本</w:t>
            </w:r>
            <w:r w:rsidRPr="00425CA0">
              <w:rPr>
                <w:rFonts w:ascii="Times New Roman" w:eastAsia="標楷體" w:hAnsi="Times New Roman" w:cs="Times New Roman" w:hint="eastAsia"/>
                <w:sz w:val="28"/>
                <w:szCs w:val="28"/>
              </w:rPr>
              <w:t>)</w:t>
            </w:r>
          </w:p>
          <w:p w14:paraId="5ECFDC81" w14:textId="77777777" w:rsidR="00C01CBF" w:rsidRPr="00425CA0" w:rsidRDefault="00DD7591" w:rsidP="00C01CBF">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溫室氣體盤查</w:t>
            </w:r>
            <w:r w:rsidR="006D6C81" w:rsidRPr="00425CA0">
              <w:rPr>
                <w:rFonts w:ascii="Times New Roman" w:eastAsia="標楷體" w:hAnsi="Times New Roman" w:cs="Times New Roman" w:hint="eastAsia"/>
                <w:sz w:val="28"/>
                <w:szCs w:val="28"/>
              </w:rPr>
              <w:t>報告書</w:t>
            </w:r>
            <w:r w:rsidR="006D6C81" w:rsidRPr="00425CA0">
              <w:rPr>
                <w:rFonts w:ascii="Times New Roman" w:eastAsia="標楷體" w:hAnsi="Times New Roman" w:cs="Times New Roman" w:hint="eastAsia"/>
                <w:sz w:val="28"/>
                <w:szCs w:val="28"/>
              </w:rPr>
              <w:t>(</w:t>
            </w:r>
            <w:r w:rsidR="006D6C81" w:rsidRPr="00425CA0">
              <w:rPr>
                <w:rFonts w:ascii="Times New Roman" w:eastAsia="標楷體" w:hAnsi="Times New Roman" w:cs="Times New Roman" w:hint="eastAsia"/>
                <w:sz w:val="28"/>
                <w:szCs w:val="28"/>
              </w:rPr>
              <w:t>電子檔</w:t>
            </w:r>
            <w:r w:rsidR="006D6C81" w:rsidRPr="00425CA0">
              <w:rPr>
                <w:rFonts w:ascii="Times New Roman" w:eastAsia="標楷體" w:hAnsi="Times New Roman" w:cs="Times New Roman" w:hint="eastAsia"/>
                <w:sz w:val="28"/>
                <w:szCs w:val="28"/>
              </w:rPr>
              <w:t>)</w:t>
            </w:r>
          </w:p>
          <w:p w14:paraId="674B2531" w14:textId="77777777" w:rsidR="00C01CBF" w:rsidRPr="00425CA0" w:rsidRDefault="00AE01A2" w:rsidP="00C01CBF">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技能傳承切結書</w:t>
            </w:r>
            <w:r w:rsidR="00402B0F" w:rsidRPr="00425CA0">
              <w:rPr>
                <w:rFonts w:ascii="Times New Roman" w:eastAsia="標楷體" w:hAnsi="Times New Roman" w:cs="Times New Roman" w:hint="eastAsia"/>
                <w:sz w:val="28"/>
                <w:szCs w:val="28"/>
              </w:rPr>
              <w:t>(</w:t>
            </w:r>
            <w:r w:rsidR="00402B0F" w:rsidRPr="00425CA0">
              <w:rPr>
                <w:rFonts w:ascii="Times New Roman" w:eastAsia="標楷體" w:hAnsi="Times New Roman" w:cs="Times New Roman" w:hint="eastAsia"/>
                <w:sz w:val="28"/>
                <w:szCs w:val="28"/>
              </w:rPr>
              <w:t>正本</w:t>
            </w:r>
            <w:r w:rsidR="00402B0F" w:rsidRPr="00425CA0">
              <w:rPr>
                <w:rFonts w:ascii="Times New Roman" w:eastAsia="標楷體" w:hAnsi="Times New Roman" w:cs="Times New Roman" w:hint="eastAsia"/>
                <w:sz w:val="28"/>
                <w:szCs w:val="28"/>
              </w:rPr>
              <w:t>)</w:t>
            </w:r>
          </w:p>
          <w:p w14:paraId="48DEAAF5" w14:textId="77777777" w:rsidR="00C01CBF" w:rsidRPr="00425CA0" w:rsidRDefault="00286504" w:rsidP="00C01CBF">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結案同意書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正本</w:t>
            </w:r>
            <w:r w:rsidRPr="00425CA0">
              <w:rPr>
                <w:rFonts w:ascii="Times New Roman" w:eastAsia="標楷體" w:hAnsi="Times New Roman" w:cs="Times New Roman" w:hint="eastAsia"/>
                <w:sz w:val="28"/>
                <w:szCs w:val="28"/>
              </w:rPr>
              <w:t>)</w:t>
            </w:r>
          </w:p>
          <w:p w14:paraId="215150E6" w14:textId="77777777" w:rsidR="00C37672" w:rsidRPr="00425CA0" w:rsidRDefault="00C37672" w:rsidP="00C01CBF">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結案會計報表</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正本</w:t>
            </w:r>
            <w:r w:rsidRPr="00425CA0">
              <w:rPr>
                <w:rFonts w:ascii="Times New Roman" w:eastAsia="標楷體" w:hAnsi="Times New Roman" w:cs="Times New Roman" w:hint="eastAsia"/>
                <w:sz w:val="28"/>
                <w:szCs w:val="28"/>
              </w:rPr>
              <w:t>)</w:t>
            </w:r>
          </w:p>
          <w:p w14:paraId="47993D81" w14:textId="77777777" w:rsidR="00286504" w:rsidRPr="00425CA0" w:rsidRDefault="00286504" w:rsidP="00C01CBF">
            <w:pPr>
              <w:pStyle w:val="a3"/>
              <w:numPr>
                <w:ilvl w:val="0"/>
                <w:numId w:val="30"/>
              </w:numPr>
              <w:spacing w:line="520" w:lineRule="exact"/>
              <w:ind w:leftChars="0" w:left="357" w:hanging="357"/>
              <w:jc w:val="both"/>
              <w:textAlignment w:val="center"/>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開立尾款發票或</w:t>
            </w:r>
            <w:r w:rsidRPr="00425CA0">
              <w:rPr>
                <w:rFonts w:ascii="Times New Roman" w:eastAsia="標楷體" w:hAnsi="Times New Roman" w:cs="Times New Roman"/>
                <w:sz w:val="28"/>
                <w:szCs w:val="28"/>
              </w:rPr>
              <w:t>407</w:t>
            </w:r>
            <w:r w:rsidRPr="00425CA0">
              <w:rPr>
                <w:rFonts w:ascii="Times New Roman" w:eastAsia="標楷體" w:hAnsi="Times New Roman" w:cs="Times New Roman" w:hint="eastAsia"/>
                <w:sz w:val="28"/>
                <w:szCs w:val="28"/>
              </w:rPr>
              <w:t>表</w:t>
            </w:r>
          </w:p>
        </w:tc>
      </w:tr>
    </w:tbl>
    <w:p w14:paraId="17C4748D" w14:textId="77777777" w:rsidR="008A1EBD" w:rsidRPr="00425CA0" w:rsidRDefault="008A1EBD" w:rsidP="00F87CB3">
      <w:pPr>
        <w:pStyle w:val="a3"/>
        <w:numPr>
          <w:ilvl w:val="0"/>
          <w:numId w:val="1"/>
        </w:numPr>
        <w:spacing w:beforeLines="100" w:before="360" w:line="520" w:lineRule="exact"/>
        <w:ind w:leftChars="0"/>
        <w:jc w:val="both"/>
        <w:outlineLvl w:val="0"/>
        <w:rPr>
          <w:rFonts w:ascii="Times New Roman" w:eastAsia="標楷體" w:hAnsi="Times New Roman" w:cs="Times New Roman"/>
          <w:b/>
          <w:sz w:val="32"/>
          <w:szCs w:val="32"/>
        </w:rPr>
      </w:pPr>
      <w:bookmarkStart w:id="16" w:name="_Toc85130406"/>
      <w:bookmarkStart w:id="17" w:name="_Toc110460736"/>
      <w:bookmarkStart w:id="18" w:name="_Toc131666155"/>
      <w:r w:rsidRPr="00425CA0">
        <w:rPr>
          <w:rFonts w:ascii="Times New Roman" w:eastAsia="標楷體" w:hAnsi="Times New Roman" w:cs="Times New Roman" w:hint="eastAsia"/>
          <w:b/>
          <w:sz w:val="32"/>
          <w:szCs w:val="32"/>
        </w:rPr>
        <w:t>計畫執行與管理</w:t>
      </w:r>
      <w:bookmarkEnd w:id="16"/>
      <w:bookmarkEnd w:id="17"/>
      <w:bookmarkEnd w:id="18"/>
    </w:p>
    <w:p w14:paraId="66B7F972" w14:textId="77777777" w:rsidR="000E6076" w:rsidRPr="00425CA0" w:rsidRDefault="000E6076"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審查通過之</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單位應配合並履行本申請須知、其他相關法令及計畫管考有關之作業規範事項。</w:t>
      </w:r>
    </w:p>
    <w:p w14:paraId="3AE97B68" w14:textId="77777777" w:rsidR="009144EC" w:rsidRPr="00425CA0" w:rsidRDefault="009144EC"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經審查通過之</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單位，應根據審查結果及審查委員意見修訂計畫書，於規定時限內檢具修正完成之計畫書</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電子檔</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hint="eastAsia"/>
          <w:sz w:val="28"/>
          <w:szCs w:val="28"/>
        </w:rPr>
        <w:t>，與專案計畫辦理</w:t>
      </w:r>
      <w:r w:rsidR="000E6076" w:rsidRPr="00425CA0">
        <w:rPr>
          <w:rFonts w:ascii="Times New Roman" w:eastAsia="標楷體" w:hAnsi="Times New Roman" w:cs="Times New Roman" w:hint="eastAsia"/>
          <w:sz w:val="28"/>
          <w:szCs w:val="28"/>
        </w:rPr>
        <w:t>後續相關作業事宜</w:t>
      </w:r>
      <w:r w:rsidRPr="00425CA0">
        <w:rPr>
          <w:rFonts w:ascii="Times New Roman" w:eastAsia="標楷體" w:hAnsi="Times New Roman" w:cs="Times New Roman" w:hint="eastAsia"/>
          <w:sz w:val="28"/>
          <w:szCs w:val="28"/>
        </w:rPr>
        <w:t>，作為計畫執行與撥付政府款之依據。</w:t>
      </w:r>
    </w:p>
    <w:p w14:paraId="2A301B53" w14:textId="77777777" w:rsidR="00BE603A" w:rsidRPr="00425CA0" w:rsidRDefault="002F7ACD"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本局或所指定之專案計畫得於計畫執行</w:t>
      </w:r>
      <w:proofErr w:type="gramStart"/>
      <w:r w:rsidRPr="00425CA0">
        <w:rPr>
          <w:rFonts w:ascii="Times New Roman" w:eastAsia="標楷體" w:hAnsi="Times New Roman" w:cs="Times New Roman" w:hint="eastAsia"/>
          <w:sz w:val="28"/>
          <w:szCs w:val="28"/>
        </w:rPr>
        <w:t>期間，</w:t>
      </w:r>
      <w:proofErr w:type="gramEnd"/>
      <w:r w:rsidRPr="00425CA0">
        <w:rPr>
          <w:rFonts w:ascii="Times New Roman" w:eastAsia="標楷體" w:hAnsi="Times New Roman" w:cs="Times New Roman" w:hint="eastAsia"/>
          <w:sz w:val="28"/>
          <w:szCs w:val="28"/>
        </w:rPr>
        <w:t>不定期安排實地追蹤訪視或視計畫情形安排產業專家協助關懷計畫推動進度，並協助滾動式調整計畫執行方向，以利彰顯計畫推動效益</w:t>
      </w:r>
      <w:r w:rsidR="00BE603A" w:rsidRPr="00425CA0">
        <w:rPr>
          <w:rFonts w:ascii="Times New Roman" w:eastAsia="標楷體" w:hAnsi="Times New Roman" w:cs="Times New Roman"/>
          <w:sz w:val="28"/>
          <w:szCs w:val="28"/>
        </w:rPr>
        <w:t>。</w:t>
      </w:r>
    </w:p>
    <w:p w14:paraId="12951121" w14:textId="77777777" w:rsidR="00807A18" w:rsidRPr="00425CA0" w:rsidRDefault="00BE603A"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本局或所指定之專案計畫為審查</w:t>
      </w:r>
      <w:r w:rsidR="001A1495" w:rsidRPr="00425CA0">
        <w:rPr>
          <w:rFonts w:ascii="Times New Roman" w:eastAsia="標楷體" w:hAnsi="Times New Roman" w:cs="Times New Roman" w:hint="eastAsia"/>
          <w:sz w:val="28"/>
          <w:szCs w:val="28"/>
        </w:rPr>
        <w:t>執行單位提案申請、</w:t>
      </w:r>
      <w:r w:rsidRPr="00425CA0">
        <w:rPr>
          <w:rFonts w:ascii="Times New Roman" w:eastAsia="標楷體" w:hAnsi="Times New Roman" w:cs="Times New Roman"/>
          <w:sz w:val="28"/>
          <w:szCs w:val="28"/>
        </w:rPr>
        <w:t>推動管考、經費使用情況等，必要時得派員或委託公正機構前往查核有關單據、</w:t>
      </w:r>
      <w:proofErr w:type="gramStart"/>
      <w:r w:rsidRPr="00425CA0">
        <w:rPr>
          <w:rFonts w:ascii="Times New Roman" w:eastAsia="標楷體" w:hAnsi="Times New Roman" w:cs="Times New Roman" w:hint="eastAsia"/>
          <w:sz w:val="28"/>
          <w:szCs w:val="28"/>
        </w:rPr>
        <w:t>帳冊</w:t>
      </w:r>
      <w:proofErr w:type="gramEnd"/>
      <w:r w:rsidRPr="00425CA0">
        <w:rPr>
          <w:rFonts w:ascii="Times New Roman" w:eastAsia="標楷體" w:hAnsi="Times New Roman" w:cs="Times New Roman"/>
          <w:sz w:val="28"/>
          <w:szCs w:val="28"/>
        </w:rPr>
        <w:t>及計畫執行狀況，</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單位</w:t>
      </w:r>
      <w:r w:rsidRPr="00425CA0">
        <w:rPr>
          <w:rFonts w:ascii="Times New Roman" w:eastAsia="標楷體" w:hAnsi="Times New Roman" w:cs="Times New Roman"/>
          <w:sz w:val="28"/>
          <w:szCs w:val="28"/>
        </w:rPr>
        <w:t>不得拒絕。</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w:t>
      </w:r>
      <w:r w:rsidRPr="00425CA0">
        <w:rPr>
          <w:rFonts w:ascii="Times New Roman" w:eastAsia="標楷體" w:hAnsi="Times New Roman" w:cs="Times New Roman" w:hint="eastAsia"/>
          <w:sz w:val="28"/>
          <w:szCs w:val="28"/>
        </w:rPr>
        <w:lastRenderedPageBreak/>
        <w:t>位</w:t>
      </w:r>
      <w:r w:rsidRPr="00425CA0">
        <w:rPr>
          <w:rFonts w:ascii="Times New Roman" w:eastAsia="標楷體" w:hAnsi="Times New Roman" w:cs="Times New Roman"/>
          <w:sz w:val="28"/>
          <w:szCs w:val="28"/>
        </w:rPr>
        <w:t>對於查核有答覆之義務，並應依約定時間向本局或所指定之專案計畫，提出工作報告及各項經費使用明細表。</w:t>
      </w:r>
    </w:p>
    <w:p w14:paraId="7BBEC785" w14:textId="77777777" w:rsidR="00BE603A" w:rsidRPr="00425CA0" w:rsidRDefault="00013236"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w:t>
      </w:r>
      <w:r w:rsidR="00BE603A" w:rsidRPr="00425CA0">
        <w:rPr>
          <w:rFonts w:ascii="Times New Roman" w:eastAsia="標楷體" w:hAnsi="Times New Roman" w:cs="Times New Roman" w:hint="eastAsia"/>
          <w:sz w:val="28"/>
          <w:szCs w:val="28"/>
        </w:rPr>
        <w:t>單位</w:t>
      </w:r>
      <w:r w:rsidR="00BE603A" w:rsidRPr="00425CA0">
        <w:rPr>
          <w:rFonts w:ascii="Times New Roman" w:eastAsia="標楷體" w:hAnsi="Times New Roman" w:cs="Times New Roman"/>
          <w:sz w:val="28"/>
          <w:szCs w:val="28"/>
        </w:rPr>
        <w:t>於計畫執行</w:t>
      </w:r>
      <w:proofErr w:type="gramStart"/>
      <w:r w:rsidR="00BE603A" w:rsidRPr="00425CA0">
        <w:rPr>
          <w:rFonts w:ascii="Times New Roman" w:eastAsia="標楷體" w:hAnsi="Times New Roman" w:cs="Times New Roman"/>
          <w:sz w:val="28"/>
          <w:szCs w:val="28"/>
        </w:rPr>
        <w:t>期間，</w:t>
      </w:r>
      <w:proofErr w:type="gramEnd"/>
      <w:r w:rsidR="00BE603A" w:rsidRPr="00425CA0">
        <w:rPr>
          <w:rFonts w:ascii="Times New Roman" w:eastAsia="標楷體" w:hAnsi="Times New Roman" w:cs="Times New Roman"/>
          <w:sz w:val="28"/>
          <w:szCs w:val="28"/>
        </w:rPr>
        <w:t>需配合繳交</w:t>
      </w:r>
      <w:r w:rsidR="00BE603A" w:rsidRPr="00425CA0">
        <w:rPr>
          <w:rFonts w:ascii="Times New Roman" w:eastAsia="標楷體" w:hAnsi="Times New Roman" w:cs="Times New Roman" w:hint="eastAsia"/>
          <w:sz w:val="28"/>
          <w:szCs w:val="28"/>
        </w:rPr>
        <w:t>執行進度工作報告</w:t>
      </w:r>
      <w:r w:rsidR="00BE603A" w:rsidRPr="00425CA0">
        <w:rPr>
          <w:rFonts w:ascii="Times New Roman" w:eastAsia="標楷體" w:hAnsi="Times New Roman" w:cs="Times New Roman"/>
          <w:sz w:val="28"/>
          <w:szCs w:val="28"/>
        </w:rPr>
        <w:t>及</w:t>
      </w:r>
      <w:r w:rsidR="00BE603A" w:rsidRPr="00425CA0">
        <w:rPr>
          <w:rFonts w:ascii="Times New Roman" w:eastAsia="標楷體" w:hAnsi="Times New Roman" w:cs="Times New Roman" w:hint="eastAsia"/>
          <w:sz w:val="28"/>
          <w:szCs w:val="28"/>
        </w:rPr>
        <w:t>執行成果報告</w:t>
      </w:r>
      <w:r w:rsidR="00BE603A" w:rsidRPr="00425CA0">
        <w:rPr>
          <w:rFonts w:ascii="Times New Roman" w:eastAsia="標楷體" w:hAnsi="Times New Roman" w:cs="Times New Roman"/>
          <w:sz w:val="28"/>
          <w:szCs w:val="28"/>
        </w:rPr>
        <w:t>。計畫期間若計畫書內容事項需變更時，應敘明理由、變更內容等，最遲應於計畫執行結束</w:t>
      </w:r>
      <w:r w:rsidR="00BE603A" w:rsidRPr="00425CA0">
        <w:rPr>
          <w:rFonts w:ascii="Times New Roman" w:eastAsia="標楷體" w:hAnsi="Times New Roman" w:cs="Times New Roman"/>
          <w:sz w:val="28"/>
          <w:szCs w:val="28"/>
        </w:rPr>
        <w:t>15</w:t>
      </w:r>
      <w:r w:rsidR="00BE603A" w:rsidRPr="00425CA0">
        <w:rPr>
          <w:rFonts w:ascii="Times New Roman" w:eastAsia="標楷體" w:hAnsi="Times New Roman" w:cs="Times New Roman"/>
          <w:sz w:val="28"/>
          <w:szCs w:val="28"/>
        </w:rPr>
        <w:t>天前</w:t>
      </w:r>
      <w:r w:rsidR="00BE603A" w:rsidRPr="00425CA0">
        <w:rPr>
          <w:rFonts w:ascii="Times New Roman" w:eastAsia="標楷體" w:hAnsi="Times New Roman" w:cs="Times New Roman"/>
          <w:sz w:val="28"/>
          <w:szCs w:val="28"/>
        </w:rPr>
        <w:t>(</w:t>
      </w:r>
      <w:r w:rsidR="00BE603A" w:rsidRPr="00425CA0">
        <w:rPr>
          <w:rFonts w:ascii="Times New Roman" w:eastAsia="標楷體" w:hAnsi="Times New Roman" w:cs="Times New Roman"/>
          <w:sz w:val="28"/>
          <w:szCs w:val="28"/>
        </w:rPr>
        <w:t>含例假日</w:t>
      </w:r>
      <w:r w:rsidR="00BE603A" w:rsidRPr="00425CA0">
        <w:rPr>
          <w:rFonts w:ascii="Times New Roman" w:eastAsia="標楷體" w:hAnsi="Times New Roman" w:cs="Times New Roman"/>
          <w:sz w:val="28"/>
          <w:szCs w:val="28"/>
        </w:rPr>
        <w:t>)</w:t>
      </w:r>
      <w:r w:rsidR="00BE603A" w:rsidRPr="00425CA0">
        <w:rPr>
          <w:rFonts w:ascii="Times New Roman" w:eastAsia="標楷體" w:hAnsi="Times New Roman" w:cs="Times New Roman"/>
          <w:sz w:val="28"/>
          <w:szCs w:val="28"/>
        </w:rPr>
        <w:t>，</w:t>
      </w:r>
      <w:r w:rsidR="00BE603A" w:rsidRPr="00425CA0">
        <w:rPr>
          <w:rFonts w:ascii="Times New Roman" w:eastAsia="標楷體" w:hAnsi="Times New Roman" w:cs="Times New Roman" w:hint="eastAsia"/>
          <w:sz w:val="28"/>
          <w:szCs w:val="28"/>
          <w:lang w:eastAsia="zh-HK"/>
        </w:rPr>
        <w:t>備妥</w:t>
      </w:r>
      <w:r w:rsidR="00BE603A" w:rsidRPr="00425CA0">
        <w:rPr>
          <w:rFonts w:ascii="Times New Roman" w:eastAsia="標楷體" w:hAnsi="Times New Roman" w:cs="Times New Roman"/>
          <w:sz w:val="28"/>
          <w:szCs w:val="28"/>
        </w:rPr>
        <w:t>相關變更內容，</w:t>
      </w:r>
      <w:r w:rsidR="003B764F" w:rsidRPr="00425CA0">
        <w:rPr>
          <w:rFonts w:ascii="Times New Roman" w:eastAsia="標楷體" w:hAnsi="Times New Roman" w:cs="Times New Roman" w:hint="eastAsia"/>
          <w:sz w:val="28"/>
          <w:szCs w:val="28"/>
        </w:rPr>
        <w:t>以書面通知專案計畫完成變更申請</w:t>
      </w:r>
      <w:r w:rsidR="001E0ADD" w:rsidRPr="00425CA0">
        <w:rPr>
          <w:rFonts w:ascii="Times New Roman" w:eastAsia="標楷體" w:hAnsi="Times New Roman" w:cs="Times New Roman" w:hint="eastAsia"/>
          <w:sz w:val="28"/>
          <w:szCs w:val="28"/>
        </w:rPr>
        <w:t>。</w:t>
      </w:r>
    </w:p>
    <w:p w14:paraId="60F943C8" w14:textId="77777777" w:rsidR="00BE603A" w:rsidRPr="00425CA0" w:rsidRDefault="00BE603A"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執行本計畫若因特殊原因需變更計畫，應先行通知專案計畫，並詳細說明變更計畫內容及變更理由，經同意後方能辦理計畫變更作業，專案計畫收文後，依變更內容進行辦理，並視需要轉呈給經濟部工業局進行備查或徵詢審查委員意見。若經審查獲同意時，將通</w:t>
      </w:r>
      <w:r w:rsidRPr="00425CA0">
        <w:rPr>
          <w:rFonts w:ascii="Times New Roman" w:eastAsia="標楷體" w:hAnsi="Times New Roman" w:cs="Times New Roman" w:hint="eastAsia"/>
          <w:sz w:val="28"/>
          <w:szCs w:val="28"/>
        </w:rPr>
        <w:t>知</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hint="eastAsia"/>
          <w:sz w:val="28"/>
          <w:szCs w:val="28"/>
        </w:rPr>
        <w:t>單位</w:t>
      </w:r>
      <w:r w:rsidRPr="00425CA0">
        <w:rPr>
          <w:rFonts w:ascii="Times New Roman" w:eastAsia="標楷體" w:hAnsi="Times New Roman" w:cs="Times New Roman"/>
          <w:sz w:val="28"/>
          <w:szCs w:val="28"/>
        </w:rPr>
        <w:t>變更；如未獲同意，仍應按原定計畫進行；若仍無法進行時，則依合約規定辦理。</w:t>
      </w:r>
    </w:p>
    <w:p w14:paraId="55AA4345" w14:textId="77777777" w:rsidR="006165E3" w:rsidRPr="00425CA0" w:rsidRDefault="006165E3"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經審查通過之單位逾期未依規定辦理</w:t>
      </w:r>
      <w:r w:rsidR="002F7ACD" w:rsidRPr="00425CA0">
        <w:rPr>
          <w:rFonts w:ascii="Times New Roman" w:eastAsia="標楷體" w:hAnsi="Times New Roman" w:cs="Times New Roman" w:hint="eastAsia"/>
          <w:sz w:val="28"/>
          <w:szCs w:val="28"/>
        </w:rPr>
        <w:t>相關作業</w:t>
      </w:r>
      <w:r w:rsidRPr="00425CA0">
        <w:rPr>
          <w:rFonts w:ascii="Times New Roman" w:eastAsia="標楷體" w:hAnsi="Times New Roman" w:cs="Times New Roman" w:hint="eastAsia"/>
          <w:sz w:val="28"/>
          <w:szCs w:val="28"/>
        </w:rPr>
        <w:t>或於啟動階段提出不參與計畫者，該單位</w:t>
      </w:r>
      <w:r w:rsidRPr="00425CA0">
        <w:rPr>
          <w:rFonts w:ascii="Times New Roman" w:eastAsia="標楷體" w:hAnsi="Times New Roman" w:cs="Times New Roman" w:hint="eastAsia"/>
          <w:sz w:val="28"/>
          <w:szCs w:val="28"/>
        </w:rPr>
        <w:t>3</w:t>
      </w:r>
      <w:r w:rsidRPr="00425CA0">
        <w:rPr>
          <w:rFonts w:ascii="Times New Roman" w:eastAsia="標楷體" w:hAnsi="Times New Roman" w:cs="Times New Roman" w:hint="eastAsia"/>
          <w:sz w:val="28"/>
          <w:szCs w:val="28"/>
        </w:rPr>
        <w:t>年內不得再參與經濟部工業局相關計畫。</w:t>
      </w:r>
    </w:p>
    <w:p w14:paraId="7FE39251" w14:textId="77777777" w:rsidR="00CD6846" w:rsidRPr="00425CA0" w:rsidRDefault="0083284E"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本計畫經費應於執行期間內完成核銷，</w:t>
      </w:r>
      <w:r w:rsidR="00013236" w:rsidRPr="00425CA0">
        <w:rPr>
          <w:rFonts w:ascii="Times New Roman" w:eastAsia="標楷體" w:hAnsi="Times New Roman" w:cs="Times New Roman" w:hint="eastAsia"/>
          <w:sz w:val="28"/>
          <w:szCs w:val="28"/>
        </w:rPr>
        <w:t>執行</w:t>
      </w:r>
      <w:r w:rsidRPr="00425CA0">
        <w:rPr>
          <w:rFonts w:ascii="Times New Roman" w:eastAsia="標楷體" w:hAnsi="Times New Roman" w:cs="Times New Roman"/>
          <w:sz w:val="28"/>
          <w:szCs w:val="28"/>
        </w:rPr>
        <w:t>單位應於計畫執行完畢前，依規定期限內備齊相關文件，送專案計畫辦理結案，經費</w:t>
      </w:r>
      <w:proofErr w:type="gramStart"/>
      <w:r w:rsidRPr="00425CA0">
        <w:rPr>
          <w:rFonts w:ascii="Times New Roman" w:eastAsia="標楷體" w:hAnsi="Times New Roman" w:cs="Times New Roman"/>
          <w:sz w:val="28"/>
          <w:szCs w:val="28"/>
        </w:rPr>
        <w:t>動支與核銷</w:t>
      </w:r>
      <w:proofErr w:type="gramEnd"/>
      <w:r w:rsidRPr="00425CA0">
        <w:rPr>
          <w:rFonts w:ascii="Times New Roman" w:eastAsia="標楷體" w:hAnsi="Times New Roman" w:cs="Times New Roman"/>
          <w:sz w:val="28"/>
          <w:szCs w:val="28"/>
        </w:rPr>
        <w:t>，需依經濟部工業局規定辦理</w:t>
      </w:r>
      <w:r w:rsidR="00BE603A" w:rsidRPr="00425CA0">
        <w:rPr>
          <w:rFonts w:ascii="Times New Roman" w:eastAsia="標楷體" w:hAnsi="Times New Roman" w:cs="Times New Roman"/>
          <w:sz w:val="28"/>
          <w:szCs w:val="28"/>
        </w:rPr>
        <w:t>。</w:t>
      </w:r>
      <w:r w:rsidR="00013236" w:rsidRPr="00425CA0">
        <w:rPr>
          <w:rFonts w:ascii="Times New Roman" w:eastAsia="標楷體" w:hAnsi="Times New Roman" w:cs="Times New Roman" w:hint="eastAsia"/>
          <w:sz w:val="28"/>
          <w:szCs w:val="28"/>
        </w:rPr>
        <w:t>執行</w:t>
      </w:r>
      <w:r w:rsidR="00BE603A" w:rsidRPr="00425CA0">
        <w:rPr>
          <w:rFonts w:ascii="Times New Roman" w:eastAsia="標楷體" w:hAnsi="Times New Roman" w:cs="Times New Roman" w:hint="eastAsia"/>
          <w:sz w:val="28"/>
          <w:szCs w:val="28"/>
        </w:rPr>
        <w:t>單位</w:t>
      </w:r>
      <w:r w:rsidR="00BE603A" w:rsidRPr="00425CA0">
        <w:rPr>
          <w:rFonts w:ascii="Times New Roman" w:eastAsia="標楷體" w:hAnsi="Times New Roman" w:cs="Times New Roman"/>
          <w:sz w:val="28"/>
          <w:szCs w:val="28"/>
        </w:rPr>
        <w:t>應配合經濟部工業局或審計部查核作業，如因查核資料不齊或違反經濟部工業局報核規定，需無條件繳回政府經費。</w:t>
      </w:r>
    </w:p>
    <w:p w14:paraId="58712EFA" w14:textId="77777777" w:rsidR="00CD6846" w:rsidRPr="00425CA0" w:rsidRDefault="002F7ACD"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執行</w:t>
      </w:r>
      <w:r w:rsidR="00BE603A" w:rsidRPr="00425CA0">
        <w:rPr>
          <w:rFonts w:ascii="Times New Roman" w:eastAsia="標楷體" w:hAnsi="Times New Roman" w:cs="Times New Roman" w:hint="eastAsia"/>
          <w:sz w:val="28"/>
          <w:szCs w:val="28"/>
        </w:rPr>
        <w:t>單位及</w:t>
      </w:r>
      <w:r w:rsidRPr="00425CA0">
        <w:rPr>
          <w:rFonts w:ascii="Times New Roman" w:eastAsia="標楷體" w:hAnsi="Times New Roman" w:cs="Times New Roman" w:hint="eastAsia"/>
          <w:sz w:val="28"/>
          <w:szCs w:val="28"/>
        </w:rPr>
        <w:t>合作</w:t>
      </w:r>
      <w:r w:rsidR="00BE603A" w:rsidRPr="00425CA0">
        <w:rPr>
          <w:rFonts w:ascii="Times New Roman" w:eastAsia="標楷體" w:hAnsi="Times New Roman" w:cs="Times New Roman"/>
          <w:sz w:val="28"/>
          <w:szCs w:val="28"/>
        </w:rPr>
        <w:t>單位應配合專案計畫辦理成果發表會或研討會，經驗分享交流。</w:t>
      </w:r>
    </w:p>
    <w:p w14:paraId="092408E9" w14:textId="77777777" w:rsidR="00DA6B03" w:rsidRPr="00425CA0" w:rsidRDefault="00BE603A" w:rsidP="00F87CB3">
      <w:pPr>
        <w:pStyle w:val="a3"/>
        <w:numPr>
          <w:ilvl w:val="0"/>
          <w:numId w:val="3"/>
        </w:numPr>
        <w:overflowPunct w:val="0"/>
        <w:spacing w:line="510" w:lineRule="exact"/>
        <w:ind w:leftChars="0" w:left="766"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上述各項作業事項，未盡詳述者，將依專案計畫通知或其他相關法令規定辦理。</w:t>
      </w:r>
    </w:p>
    <w:p w14:paraId="46768F30" w14:textId="77777777" w:rsidR="008A13A4" w:rsidRDefault="008A13A4">
      <w:pPr>
        <w:widowControl/>
        <w:rPr>
          <w:rFonts w:ascii="Times New Roman" w:eastAsia="標楷體" w:hAnsi="Times New Roman" w:cs="Times New Roman"/>
          <w:b/>
          <w:sz w:val="32"/>
          <w:szCs w:val="28"/>
        </w:rPr>
      </w:pPr>
      <w:bookmarkStart w:id="19" w:name="_Toc85130407"/>
      <w:bookmarkStart w:id="20" w:name="_Toc110460737"/>
      <w:bookmarkStart w:id="21" w:name="_Toc131666156"/>
      <w:r>
        <w:rPr>
          <w:rFonts w:ascii="Times New Roman" w:eastAsia="標楷體" w:hAnsi="Times New Roman" w:cs="Times New Roman"/>
          <w:b/>
          <w:sz w:val="32"/>
          <w:szCs w:val="28"/>
        </w:rPr>
        <w:br w:type="page"/>
      </w:r>
    </w:p>
    <w:p w14:paraId="4D5FF549" w14:textId="77777777" w:rsidR="00F75A29" w:rsidRPr="00425CA0" w:rsidRDefault="00DA6B03" w:rsidP="0035216A">
      <w:pPr>
        <w:spacing w:beforeLines="50" w:before="180" w:afterLines="50" w:after="180" w:line="560" w:lineRule="exact"/>
        <w:jc w:val="both"/>
        <w:outlineLvl w:val="0"/>
        <w:rPr>
          <w:rFonts w:ascii="Times New Roman" w:eastAsia="標楷體" w:hAnsi="Times New Roman" w:cs="Times New Roman"/>
          <w:b/>
          <w:sz w:val="32"/>
          <w:szCs w:val="28"/>
        </w:rPr>
      </w:pPr>
      <w:r w:rsidRPr="00425CA0">
        <w:rPr>
          <w:rFonts w:ascii="Times New Roman" w:eastAsia="標楷體" w:hAnsi="Times New Roman" w:cs="Times New Roman"/>
          <w:b/>
          <w:sz w:val="32"/>
          <w:szCs w:val="28"/>
        </w:rPr>
        <w:lastRenderedPageBreak/>
        <w:t>附件</w:t>
      </w:r>
      <w:r w:rsidRPr="00425CA0">
        <w:rPr>
          <w:rFonts w:ascii="Times New Roman" w:eastAsia="標楷體" w:hAnsi="Times New Roman" w:cs="Times New Roman"/>
          <w:b/>
          <w:sz w:val="32"/>
          <w:szCs w:val="28"/>
        </w:rPr>
        <w:t>1</w:t>
      </w:r>
      <w:r w:rsidR="00BE603A" w:rsidRPr="00425CA0">
        <w:rPr>
          <w:rFonts w:ascii="Times New Roman" w:eastAsia="標楷體" w:hAnsi="Times New Roman" w:cs="Times New Roman"/>
          <w:b/>
          <w:sz w:val="32"/>
          <w:szCs w:val="28"/>
        </w:rPr>
        <w:t>、</w:t>
      </w:r>
      <w:r w:rsidR="00BE603A" w:rsidRPr="00425CA0">
        <w:rPr>
          <w:rFonts w:ascii="Times New Roman" w:eastAsia="標楷體" w:hAnsi="Times New Roman" w:cs="Times New Roman" w:hint="eastAsia"/>
          <w:b/>
          <w:sz w:val="32"/>
          <w:szCs w:val="28"/>
        </w:rPr>
        <w:t>執行單位</w:t>
      </w:r>
      <w:r w:rsidR="00F3170C" w:rsidRPr="00425CA0">
        <w:rPr>
          <w:rFonts w:ascii="Times New Roman" w:eastAsia="標楷體" w:hAnsi="Times New Roman" w:cs="Times New Roman" w:hint="eastAsia"/>
          <w:b/>
          <w:sz w:val="32"/>
          <w:szCs w:val="28"/>
        </w:rPr>
        <w:t>及合作單位</w:t>
      </w:r>
      <w:r w:rsidRPr="00425CA0">
        <w:rPr>
          <w:rFonts w:ascii="Times New Roman" w:eastAsia="標楷體" w:hAnsi="Times New Roman" w:cs="Times New Roman"/>
          <w:b/>
          <w:sz w:val="32"/>
          <w:szCs w:val="28"/>
        </w:rPr>
        <w:t>編列原則及基準</w:t>
      </w:r>
      <w:bookmarkEnd w:id="19"/>
      <w:bookmarkEnd w:id="20"/>
      <w:bookmarkEnd w:id="21"/>
    </w:p>
    <w:tbl>
      <w:tblPr>
        <w:tblStyle w:val="TableGrid"/>
        <w:tblW w:w="5068" w:type="pct"/>
        <w:tblInd w:w="0" w:type="dxa"/>
        <w:tblCellMar>
          <w:top w:w="28" w:type="dxa"/>
          <w:left w:w="28" w:type="dxa"/>
          <w:bottom w:w="28" w:type="dxa"/>
          <w:right w:w="28" w:type="dxa"/>
        </w:tblCellMar>
        <w:tblLook w:val="04A0" w:firstRow="1" w:lastRow="0" w:firstColumn="1" w:lastColumn="0" w:noHBand="0" w:noVBand="1"/>
      </w:tblPr>
      <w:tblGrid>
        <w:gridCol w:w="1531"/>
        <w:gridCol w:w="3442"/>
        <w:gridCol w:w="3442"/>
      </w:tblGrid>
      <w:tr w:rsidR="00425CA0" w:rsidRPr="00425CA0" w14:paraId="63FF6341" w14:textId="77777777" w:rsidTr="0090617F">
        <w:trPr>
          <w:trHeight w:val="370"/>
          <w:tblHeader/>
        </w:trPr>
        <w:tc>
          <w:tcPr>
            <w:tcW w:w="9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551CAFB"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會計科目</w:t>
            </w:r>
          </w:p>
        </w:tc>
        <w:tc>
          <w:tcPr>
            <w:tcW w:w="2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E4FABD"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會計科目說明</w:t>
            </w:r>
          </w:p>
        </w:tc>
        <w:tc>
          <w:tcPr>
            <w:tcW w:w="204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47412BB"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用途說明</w:t>
            </w:r>
          </w:p>
        </w:tc>
      </w:tr>
      <w:tr w:rsidR="00425CA0" w:rsidRPr="00425CA0" w14:paraId="727F223E"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578F8DDA" w14:textId="77777777" w:rsidR="00651DB1" w:rsidRPr="00425CA0" w:rsidRDefault="00651DB1" w:rsidP="0035216A">
            <w:pPr>
              <w:widowControl/>
              <w:jc w:val="center"/>
              <w:rPr>
                <w:rFonts w:ascii="Times New Roman" w:eastAsia="標楷體" w:hAnsi="Times New Roman" w:cs="標楷體"/>
              </w:rPr>
            </w:pPr>
            <w:r w:rsidRPr="00425CA0">
              <w:rPr>
                <w:rFonts w:ascii="Times New Roman" w:eastAsia="標楷體" w:hAnsi="Times New Roman" w:cs="標楷體" w:hint="eastAsia"/>
              </w:rPr>
              <w:t>計畫主持人費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3941CAD9" w14:textId="77777777" w:rsidR="00651DB1" w:rsidRPr="00425CA0" w:rsidRDefault="001C4CB5" w:rsidP="0035216A">
            <w:pPr>
              <w:widowControl/>
              <w:jc w:val="both"/>
              <w:rPr>
                <w:rFonts w:ascii="Times New Roman" w:eastAsia="標楷體" w:hAnsi="Times New Roman" w:cs="標楷體"/>
              </w:rPr>
            </w:pPr>
            <w:r w:rsidRPr="00425CA0">
              <w:rPr>
                <w:rFonts w:ascii="Times New Roman" w:eastAsia="標楷體" w:hAnsi="Times New Roman" w:cs="標楷體" w:hint="eastAsia"/>
              </w:rPr>
              <w:t>執行單位可視計畫推動需求，編列計畫主持人每月</w:t>
            </w:r>
            <w:r w:rsidRPr="00425CA0">
              <w:rPr>
                <w:rFonts w:ascii="Times New Roman" w:eastAsia="標楷體" w:hAnsi="Times New Roman" w:cs="標楷體" w:hint="eastAsia"/>
              </w:rPr>
              <w:t>6</w:t>
            </w:r>
            <w:r w:rsidRPr="00425CA0">
              <w:rPr>
                <w:rFonts w:ascii="Times New Roman" w:eastAsia="標楷體" w:hAnsi="Times New Roman" w:cs="標楷體"/>
              </w:rPr>
              <w:t>,000</w:t>
            </w:r>
            <w:r w:rsidRPr="00425CA0">
              <w:rPr>
                <w:rFonts w:ascii="Times New Roman" w:eastAsia="標楷體" w:hAnsi="Times New Roman" w:cs="標楷體" w:hint="eastAsia"/>
              </w:rPr>
              <w:t>元為上限，協同計畫主持人每月</w:t>
            </w:r>
            <w:r w:rsidRPr="00425CA0">
              <w:rPr>
                <w:rFonts w:ascii="Times New Roman" w:eastAsia="標楷體" w:hAnsi="Times New Roman" w:cs="標楷體" w:hint="eastAsia"/>
              </w:rPr>
              <w:t>4</w:t>
            </w:r>
            <w:r w:rsidRPr="00425CA0">
              <w:rPr>
                <w:rFonts w:ascii="Times New Roman" w:eastAsia="標楷體" w:hAnsi="Times New Roman" w:cs="標楷體"/>
              </w:rPr>
              <w:t>,000</w:t>
            </w:r>
            <w:r w:rsidRPr="00425CA0">
              <w:rPr>
                <w:rFonts w:ascii="Times New Roman" w:eastAsia="標楷體" w:hAnsi="Times New Roman" w:cs="標楷體" w:hint="eastAsia"/>
              </w:rPr>
              <w:t>元為上限</w:t>
            </w:r>
          </w:p>
        </w:tc>
        <w:tc>
          <w:tcPr>
            <w:tcW w:w="2045" w:type="pct"/>
            <w:tcBorders>
              <w:top w:val="single" w:sz="4" w:space="0" w:color="000000"/>
              <w:left w:val="single" w:sz="4" w:space="0" w:color="000000"/>
              <w:bottom w:val="single" w:sz="4" w:space="0" w:color="000000"/>
              <w:right w:val="single" w:sz="4" w:space="0" w:color="000000"/>
            </w:tcBorders>
            <w:vAlign w:val="center"/>
          </w:tcPr>
          <w:p w14:paraId="2C0FBAD4" w14:textId="77777777" w:rsidR="00651DB1" w:rsidRPr="00425CA0" w:rsidRDefault="001C4CB5" w:rsidP="00131336">
            <w:pPr>
              <w:widowControl/>
              <w:jc w:val="both"/>
              <w:rPr>
                <w:rFonts w:ascii="Times New Roman" w:eastAsia="標楷體" w:hAnsi="Times New Roman" w:cs="標楷體"/>
              </w:rPr>
            </w:pPr>
            <w:r w:rsidRPr="00425CA0">
              <w:rPr>
                <w:rFonts w:ascii="Times New Roman" w:eastAsia="標楷體" w:hAnsi="Times New Roman" w:cs="標楷體" w:hint="eastAsia"/>
              </w:rPr>
              <w:t>執行單位因推動需求，可於計畫執行期間內編列相關費用，其編列月數不可超過</w:t>
            </w:r>
            <w:r w:rsidR="00CA1FD0" w:rsidRPr="00425CA0">
              <w:rPr>
                <w:rFonts w:ascii="Times New Roman" w:eastAsia="標楷體" w:hAnsi="Times New Roman" w:cs="標楷體" w:hint="eastAsia"/>
              </w:rPr>
              <w:t>5</w:t>
            </w:r>
            <w:r w:rsidRPr="00425CA0">
              <w:rPr>
                <w:rFonts w:ascii="Times New Roman" w:eastAsia="標楷體" w:hAnsi="Times New Roman" w:cs="標楷體" w:hint="eastAsia"/>
              </w:rPr>
              <w:t>個月</w:t>
            </w:r>
          </w:p>
        </w:tc>
      </w:tr>
      <w:tr w:rsidR="00425CA0" w:rsidRPr="00425CA0" w14:paraId="3975AB6E"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12518C74"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鐘點費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5D85EF38" w14:textId="77777777" w:rsidR="00937D25" w:rsidRPr="00425CA0" w:rsidRDefault="00D15642"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因計畫所需擔任授課人員或赴廠診斷指導作業之國內專家學者，給</w:t>
            </w:r>
            <w:proofErr w:type="gramStart"/>
            <w:r w:rsidRPr="00425CA0">
              <w:rPr>
                <w:rFonts w:ascii="Times New Roman" w:eastAsia="標楷體" w:hAnsi="Times New Roman" w:cs="標楷體" w:hint="eastAsia"/>
              </w:rPr>
              <w:t>予報</w:t>
            </w:r>
            <w:proofErr w:type="gramEnd"/>
            <w:r w:rsidRPr="00425CA0">
              <w:rPr>
                <w:rFonts w:ascii="Times New Roman" w:eastAsia="標楷體" w:hAnsi="Times New Roman" w:cs="標楷體" w:hint="eastAsia"/>
              </w:rPr>
              <w:t>支鐘點費</w:t>
            </w:r>
            <w:r w:rsidRPr="00425CA0">
              <w:rPr>
                <w:rFonts w:ascii="Times New Roman" w:eastAsia="標楷體" w:hAnsi="Times New Roman" w:cs="標楷體" w:hint="eastAsia"/>
              </w:rPr>
              <w:t xml:space="preserve"> 2,000</w:t>
            </w:r>
            <w:r w:rsidRPr="00425CA0">
              <w:rPr>
                <w:rFonts w:ascii="Times New Roman" w:eastAsia="標楷體" w:hAnsi="Times New Roman" w:cs="標楷體" w:hint="eastAsia"/>
              </w:rPr>
              <w:t>元為上限，協助教學並實際授課之講座助理，</w:t>
            </w:r>
            <w:proofErr w:type="gramStart"/>
            <w:r w:rsidRPr="00425CA0">
              <w:rPr>
                <w:rFonts w:ascii="Times New Roman" w:eastAsia="標楷體" w:hAnsi="Times New Roman" w:cs="標楷體" w:hint="eastAsia"/>
              </w:rPr>
              <w:t>其支</w:t>
            </w:r>
            <w:proofErr w:type="gramEnd"/>
            <w:r w:rsidRPr="00425CA0">
              <w:rPr>
                <w:rFonts w:ascii="Times New Roman" w:eastAsia="標楷體" w:hAnsi="Times New Roman" w:cs="標楷體" w:hint="eastAsia"/>
              </w:rPr>
              <w:t>給數額按同一課程講座鐘點費減半支給</w:t>
            </w:r>
            <w:r w:rsidRPr="00425CA0">
              <w:rPr>
                <w:rFonts w:ascii="Times New Roman" w:eastAsia="標楷體" w:hAnsi="Times New Roman" w:cs="標楷體" w:hint="eastAsia"/>
              </w:rPr>
              <w:t>1,000</w:t>
            </w:r>
            <w:r w:rsidRPr="00425CA0">
              <w:rPr>
                <w:rFonts w:ascii="Times New Roman" w:eastAsia="標楷體" w:hAnsi="Times New Roman" w:cs="標楷體" w:hint="eastAsia"/>
              </w:rPr>
              <w:t>元</w:t>
            </w:r>
          </w:p>
        </w:tc>
        <w:tc>
          <w:tcPr>
            <w:tcW w:w="2045" w:type="pct"/>
            <w:tcBorders>
              <w:top w:val="single" w:sz="4" w:space="0" w:color="000000"/>
              <w:left w:val="single" w:sz="4" w:space="0" w:color="000000"/>
              <w:bottom w:val="single" w:sz="4" w:space="0" w:color="000000"/>
              <w:right w:val="single" w:sz="4" w:space="0" w:color="000000"/>
            </w:tcBorders>
            <w:vAlign w:val="center"/>
          </w:tcPr>
          <w:p w14:paraId="76371035" w14:textId="77777777" w:rsidR="00937D25" w:rsidRPr="00425CA0" w:rsidRDefault="00937D25" w:rsidP="00131336">
            <w:pPr>
              <w:widowControl/>
              <w:jc w:val="both"/>
              <w:rPr>
                <w:rFonts w:ascii="Times New Roman" w:eastAsia="標楷體" w:hAnsi="Times New Roman" w:cs="Calibri"/>
                <w:b/>
                <w:sz w:val="22"/>
              </w:rPr>
            </w:pPr>
            <w:r w:rsidRPr="00425CA0">
              <w:rPr>
                <w:rFonts w:ascii="Times New Roman" w:eastAsia="標楷體" w:hAnsi="Times New Roman" w:cs="標楷體"/>
              </w:rPr>
              <w:t>每月</w:t>
            </w:r>
            <w:r w:rsidRPr="00425CA0">
              <w:rPr>
                <w:rFonts w:ascii="Times New Roman" w:eastAsia="標楷體" w:hAnsi="Times New Roman" w:cs="Times New Roman"/>
              </w:rPr>
              <w:t>2</w:t>
            </w:r>
            <w:r w:rsidRPr="00425CA0">
              <w:rPr>
                <w:rFonts w:ascii="Times New Roman" w:eastAsia="標楷體" w:hAnsi="Times New Roman" w:cs="標楷體"/>
              </w:rPr>
              <w:t>次赴</w:t>
            </w:r>
            <w:r w:rsidR="002D510F" w:rsidRPr="00425CA0">
              <w:rPr>
                <w:rFonts w:ascii="Times New Roman" w:eastAsia="標楷體" w:hAnsi="Times New Roman" w:cs="標楷體" w:hint="eastAsia"/>
              </w:rPr>
              <w:t>合作單位</w:t>
            </w:r>
            <w:r w:rsidRPr="00425CA0">
              <w:rPr>
                <w:rFonts w:ascii="Times New Roman" w:eastAsia="標楷體" w:hAnsi="Times New Roman" w:cs="標楷體"/>
              </w:rPr>
              <w:t>進行</w:t>
            </w:r>
            <w:r w:rsidR="00A71D8B" w:rsidRPr="00425CA0">
              <w:rPr>
                <w:rFonts w:ascii="Times New Roman" w:eastAsia="標楷體" w:hAnsi="Times New Roman" w:cs="標楷體" w:hint="eastAsia"/>
              </w:rPr>
              <w:t>碳盤查</w:t>
            </w:r>
            <w:r w:rsidRPr="00425CA0">
              <w:rPr>
                <w:rFonts w:ascii="Times New Roman" w:eastAsia="標楷體" w:hAnsi="Times New Roman" w:cs="標楷體"/>
              </w:rPr>
              <w:t>，可依</w:t>
            </w:r>
            <w:r w:rsidR="00A71D8B" w:rsidRPr="00425CA0">
              <w:rPr>
                <w:rFonts w:ascii="Times New Roman" w:eastAsia="標楷體" w:hAnsi="Times New Roman" w:cs="標楷體" w:hint="eastAsia"/>
              </w:rPr>
              <w:t>盤查</w:t>
            </w:r>
            <w:r w:rsidRPr="00425CA0">
              <w:rPr>
                <w:rFonts w:ascii="Times New Roman" w:eastAsia="標楷體" w:hAnsi="Times New Roman" w:cs="標楷體"/>
              </w:rPr>
              <w:t>時數編列鐘點費</w:t>
            </w:r>
            <w:r w:rsidR="00131336" w:rsidRPr="00425CA0">
              <w:rPr>
                <w:rFonts w:ascii="Times New Roman" w:eastAsia="標楷體" w:hAnsi="Times New Roman" w:cs="Calibri" w:hint="eastAsia"/>
                <w:b/>
                <w:sz w:val="22"/>
              </w:rPr>
              <w:t>；</w:t>
            </w:r>
            <w:r w:rsidRPr="00425CA0">
              <w:rPr>
                <w:rFonts w:ascii="Times New Roman" w:eastAsia="標楷體" w:hAnsi="Times New Roman" w:cs="標楷體"/>
              </w:rPr>
              <w:t>辦理</w:t>
            </w:r>
            <w:r w:rsidR="002D510F" w:rsidRPr="00425CA0">
              <w:rPr>
                <w:rFonts w:ascii="Times New Roman" w:eastAsia="標楷體" w:hAnsi="Times New Roman" w:cs="標楷體" w:hint="eastAsia"/>
              </w:rPr>
              <w:t>碳盤查技能</w:t>
            </w:r>
            <w:r w:rsidR="00D15642" w:rsidRPr="00425CA0">
              <w:rPr>
                <w:rFonts w:ascii="Times New Roman" w:eastAsia="標楷體" w:hAnsi="Times New Roman" w:cs="標楷體" w:hint="eastAsia"/>
              </w:rPr>
              <w:t>傳承</w:t>
            </w:r>
            <w:r w:rsidRPr="00425CA0">
              <w:rPr>
                <w:rFonts w:ascii="Times New Roman" w:eastAsia="標楷體" w:hAnsi="Times New Roman" w:cs="標楷體"/>
              </w:rPr>
              <w:t>，可依照辦理時數編列鐘點費</w:t>
            </w:r>
          </w:p>
        </w:tc>
      </w:tr>
      <w:tr w:rsidR="00425CA0" w:rsidRPr="00425CA0" w14:paraId="32024BF0"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723E5D45"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教材費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5D8D16C0"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授課講座撰寫或編輯教材，得於該次授課鐘點費</w:t>
            </w:r>
            <w:proofErr w:type="gramStart"/>
            <w:r w:rsidRPr="00425CA0">
              <w:rPr>
                <w:rFonts w:ascii="Times New Roman" w:eastAsia="標楷體" w:hAnsi="Times New Roman" w:cs="Times New Roman"/>
              </w:rPr>
              <w:t>7</w:t>
            </w:r>
            <w:r w:rsidRPr="00425CA0">
              <w:rPr>
                <w:rFonts w:ascii="Times New Roman" w:eastAsia="標楷體" w:hAnsi="Times New Roman" w:cs="標楷體"/>
              </w:rPr>
              <w:t>成內衡</w:t>
            </w:r>
            <w:proofErr w:type="gramEnd"/>
            <w:r w:rsidRPr="00425CA0">
              <w:rPr>
                <w:rFonts w:ascii="Times New Roman" w:eastAsia="標楷體" w:hAnsi="Times New Roman" w:cs="標楷體"/>
              </w:rPr>
              <w:t>酌支給教材費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08AEB92B" w14:textId="77777777" w:rsidR="00937D25" w:rsidRPr="00425CA0" w:rsidRDefault="00937D25" w:rsidP="0035216A">
            <w:pPr>
              <w:widowControl/>
              <w:jc w:val="both"/>
              <w:rPr>
                <w:rFonts w:ascii="Times New Roman" w:eastAsia="標楷體" w:hAnsi="Times New Roman" w:cs="Calibri"/>
                <w:sz w:val="22"/>
              </w:rPr>
            </w:pPr>
            <w:proofErr w:type="gramStart"/>
            <w:r w:rsidRPr="00425CA0">
              <w:rPr>
                <w:rFonts w:ascii="Times New Roman" w:eastAsia="標楷體" w:hAnsi="Times New Roman" w:cs="標楷體"/>
              </w:rPr>
              <w:t>應用於</w:t>
            </w:r>
            <w:r w:rsidR="00A71D8B" w:rsidRPr="00425CA0">
              <w:rPr>
                <w:rFonts w:ascii="Times New Roman" w:eastAsia="標楷體" w:hAnsi="Times New Roman" w:cs="標楷體" w:hint="eastAsia"/>
              </w:rPr>
              <w:t>碳盤查</w:t>
            </w:r>
            <w:proofErr w:type="gramEnd"/>
            <w:r w:rsidR="00A71D8B" w:rsidRPr="00425CA0">
              <w:rPr>
                <w:rFonts w:ascii="Times New Roman" w:eastAsia="標楷體" w:hAnsi="Times New Roman" w:cs="標楷體" w:hint="eastAsia"/>
              </w:rPr>
              <w:t>或</w:t>
            </w:r>
            <w:r w:rsidRPr="00425CA0">
              <w:rPr>
                <w:rFonts w:ascii="Times New Roman" w:eastAsia="標楷體" w:hAnsi="Times New Roman" w:cs="標楷體"/>
              </w:rPr>
              <w:t>技能傳承</w:t>
            </w:r>
            <w:r w:rsidR="00A71D8B" w:rsidRPr="00425CA0">
              <w:rPr>
                <w:rFonts w:ascii="Times New Roman" w:eastAsia="標楷體" w:hAnsi="Times New Roman" w:cs="標楷體" w:hint="eastAsia"/>
              </w:rPr>
              <w:t>課程</w:t>
            </w:r>
            <w:r w:rsidRPr="00425CA0">
              <w:rPr>
                <w:rFonts w:ascii="Times New Roman" w:eastAsia="標楷體" w:hAnsi="Times New Roman" w:cs="標楷體"/>
              </w:rPr>
              <w:t>所需編輯教材</w:t>
            </w:r>
          </w:p>
        </w:tc>
      </w:tr>
      <w:tr w:rsidR="00425CA0" w:rsidRPr="00425CA0" w14:paraId="2960EB5F"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1D27FB33"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出席費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21DC922B" w14:textId="77777777" w:rsidR="00937D25" w:rsidRPr="00425CA0" w:rsidRDefault="0071445D" w:rsidP="0035216A">
            <w:pPr>
              <w:widowControl/>
              <w:jc w:val="both"/>
              <w:rPr>
                <w:rFonts w:ascii="Times New Roman" w:eastAsia="標楷體" w:hAnsi="Times New Roman" w:cs="Calibri"/>
                <w:sz w:val="22"/>
              </w:rPr>
            </w:pPr>
            <w:proofErr w:type="gramStart"/>
            <w:r w:rsidRPr="00425CA0">
              <w:rPr>
                <w:rFonts w:ascii="Times New Roman" w:eastAsia="標楷體" w:hAnsi="Times New Roman" w:cs="標楷體" w:hint="eastAsia"/>
              </w:rPr>
              <w:t>指委請</w:t>
            </w:r>
            <w:proofErr w:type="gramEnd"/>
            <w:r w:rsidRPr="00425CA0">
              <w:rPr>
                <w:rFonts w:ascii="Times New Roman" w:eastAsia="標楷體" w:hAnsi="Times New Roman" w:cs="標楷體" w:hint="eastAsia"/>
              </w:rPr>
              <w:t>專家、學者出席計畫相關會議提供專業諮詢意見所支給之出席費，以次計費，最高每次</w:t>
            </w:r>
            <w:r w:rsidRPr="00425CA0">
              <w:rPr>
                <w:rFonts w:ascii="Times New Roman" w:eastAsia="標楷體" w:hAnsi="Times New Roman" w:cs="標楷體" w:hint="eastAsia"/>
              </w:rPr>
              <w:t>2,500</w:t>
            </w:r>
            <w:r w:rsidRPr="00425CA0">
              <w:rPr>
                <w:rFonts w:ascii="Times New Roman" w:eastAsia="標楷體" w:hAnsi="Times New Roman" w:cs="標楷體" w:hint="eastAsia"/>
              </w:rPr>
              <w:t>元</w:t>
            </w:r>
          </w:p>
        </w:tc>
        <w:tc>
          <w:tcPr>
            <w:tcW w:w="2045" w:type="pct"/>
            <w:tcBorders>
              <w:top w:val="single" w:sz="4" w:space="0" w:color="000000"/>
              <w:left w:val="single" w:sz="4" w:space="0" w:color="000000"/>
              <w:bottom w:val="single" w:sz="4" w:space="0" w:color="000000"/>
              <w:right w:val="single" w:sz="4" w:space="0" w:color="000000"/>
            </w:tcBorders>
            <w:vAlign w:val="center"/>
          </w:tcPr>
          <w:p w14:paraId="25E04FC4"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應用於計畫相關會議活動使用</w:t>
            </w:r>
          </w:p>
        </w:tc>
      </w:tr>
      <w:tr w:rsidR="00425CA0" w:rsidRPr="00425CA0" w14:paraId="3AA5DE5C"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063254D6" w14:textId="77777777" w:rsidR="0071445D" w:rsidRPr="00425CA0" w:rsidRDefault="0071445D" w:rsidP="0035216A">
            <w:pPr>
              <w:widowControl/>
              <w:jc w:val="center"/>
              <w:rPr>
                <w:rFonts w:ascii="Times New Roman" w:eastAsia="標楷體" w:hAnsi="Times New Roman" w:cs="標楷體"/>
              </w:rPr>
            </w:pPr>
            <w:r w:rsidRPr="00425CA0">
              <w:rPr>
                <w:rFonts w:ascii="Times New Roman" w:eastAsia="標楷體" w:hAnsi="Times New Roman" w:cs="標楷體" w:hint="eastAsia"/>
              </w:rPr>
              <w:t>審查費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53ED477E" w14:textId="77777777" w:rsidR="0071445D" w:rsidRPr="00FF0177" w:rsidRDefault="0071445D" w:rsidP="0035216A">
            <w:pPr>
              <w:widowControl/>
              <w:jc w:val="both"/>
              <w:rPr>
                <w:rFonts w:ascii="Times New Roman" w:eastAsia="標楷體" w:hAnsi="Times New Roman" w:cs="標楷體"/>
              </w:rPr>
            </w:pPr>
            <w:r w:rsidRPr="00425CA0">
              <w:rPr>
                <w:rFonts w:ascii="Times New Roman" w:eastAsia="標楷體" w:hAnsi="Times New Roman" w:cs="標楷體" w:hint="eastAsia"/>
              </w:rPr>
              <w:t>執行計畫所需辦理各項審查費用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50DC9DFD" w14:textId="77777777" w:rsidR="0071445D" w:rsidRPr="00425CA0" w:rsidRDefault="0071445D" w:rsidP="0035216A">
            <w:pPr>
              <w:widowControl/>
              <w:jc w:val="both"/>
              <w:rPr>
                <w:rFonts w:ascii="Times New Roman" w:eastAsia="標楷體" w:hAnsi="Times New Roman" w:cs="標楷體"/>
              </w:rPr>
            </w:pPr>
            <w:r w:rsidRPr="00425CA0">
              <w:rPr>
                <w:rFonts w:ascii="Times New Roman" w:eastAsia="標楷體" w:hAnsi="Times New Roman" w:cs="標楷體" w:hint="eastAsia"/>
              </w:rPr>
              <w:t>應用於執行計畫所需各項審查文件使用</w:t>
            </w:r>
          </w:p>
        </w:tc>
      </w:tr>
      <w:tr w:rsidR="00425CA0" w:rsidRPr="00425CA0" w14:paraId="44B76B29"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08503509"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國內旅費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080F43EF"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執行計畫人員</w:t>
            </w:r>
            <w:r w:rsidRPr="00425CA0">
              <w:rPr>
                <w:rFonts w:ascii="Times New Roman" w:eastAsia="標楷體" w:hAnsi="Times New Roman" w:cs="Times New Roman"/>
              </w:rPr>
              <w:t>/</w:t>
            </w:r>
            <w:r w:rsidRPr="00425CA0">
              <w:rPr>
                <w:rFonts w:ascii="Times New Roman" w:eastAsia="標楷體" w:hAnsi="Times New Roman" w:cs="標楷體"/>
              </w:rPr>
              <w:t>委員</w:t>
            </w:r>
            <w:r w:rsidRPr="00425CA0">
              <w:rPr>
                <w:rFonts w:ascii="Times New Roman" w:eastAsia="標楷體" w:hAnsi="Times New Roman" w:cs="Times New Roman"/>
              </w:rPr>
              <w:t>/</w:t>
            </w:r>
            <w:r w:rsidRPr="00425CA0">
              <w:rPr>
                <w:rFonts w:ascii="Times New Roman" w:eastAsia="標楷體" w:hAnsi="Times New Roman" w:cs="標楷體"/>
              </w:rPr>
              <w:t>專家於台澎金馬等地區所需之差旅費用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4CADDB00"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應檢據</w:t>
            </w:r>
            <w:proofErr w:type="gramStart"/>
            <w:r w:rsidRPr="00425CA0">
              <w:rPr>
                <w:rFonts w:ascii="Times New Roman" w:eastAsia="標楷體" w:hAnsi="Times New Roman" w:cs="標楷體"/>
              </w:rPr>
              <w:t>覈</w:t>
            </w:r>
            <w:proofErr w:type="gramEnd"/>
            <w:r w:rsidRPr="00425CA0">
              <w:rPr>
                <w:rFonts w:ascii="Times New Roman" w:eastAsia="標楷體" w:hAnsi="Times New Roman" w:cs="標楷體"/>
              </w:rPr>
              <w:t>實報支</w:t>
            </w:r>
          </w:p>
        </w:tc>
      </w:tr>
      <w:tr w:rsidR="00425CA0" w:rsidRPr="00425CA0" w14:paraId="01197BBE"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4B96EDC5"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短程車資</w:t>
            </w:r>
          </w:p>
        </w:tc>
        <w:tc>
          <w:tcPr>
            <w:tcW w:w="2045" w:type="pct"/>
            <w:tcBorders>
              <w:top w:val="single" w:sz="4" w:space="0" w:color="000000"/>
              <w:left w:val="single" w:sz="4" w:space="0" w:color="000000"/>
              <w:bottom w:val="single" w:sz="4" w:space="0" w:color="000000"/>
              <w:right w:val="single" w:sz="4" w:space="0" w:color="000000"/>
            </w:tcBorders>
            <w:vAlign w:val="center"/>
          </w:tcPr>
          <w:p w14:paraId="782C6B4A" w14:textId="77777777" w:rsidR="00937D25" w:rsidRPr="00425CA0" w:rsidRDefault="00E32C7F"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因執行計畫所需之短程</w:t>
            </w:r>
            <w:proofErr w:type="gramStart"/>
            <w:r w:rsidRPr="00425CA0">
              <w:rPr>
                <w:rFonts w:ascii="Times New Roman" w:eastAsia="標楷體" w:hAnsi="Times New Roman" w:cs="標楷體" w:hint="eastAsia"/>
              </w:rPr>
              <w:t>市內洽公所</w:t>
            </w:r>
            <w:proofErr w:type="gramEnd"/>
            <w:r w:rsidRPr="00425CA0">
              <w:rPr>
                <w:rFonts w:ascii="Times New Roman" w:eastAsia="標楷體" w:hAnsi="Times New Roman" w:cs="標楷體" w:hint="eastAsia"/>
              </w:rPr>
              <w:t>需車資</w:t>
            </w:r>
            <w:r w:rsidRPr="00425CA0">
              <w:rPr>
                <w:rFonts w:ascii="Times New Roman" w:eastAsia="標楷體" w:hAnsi="Times New Roman" w:cs="標楷體" w:hint="eastAsia"/>
              </w:rPr>
              <w:t>(</w:t>
            </w:r>
            <w:r w:rsidRPr="00425CA0">
              <w:rPr>
                <w:rFonts w:ascii="Times New Roman" w:eastAsia="標楷體" w:hAnsi="Times New Roman" w:cs="標楷體" w:hint="eastAsia"/>
              </w:rPr>
              <w:t>如計程車資、大眾捷運、公車</w:t>
            </w:r>
            <w:r w:rsidRPr="00425CA0">
              <w:rPr>
                <w:rFonts w:ascii="Times New Roman" w:eastAsia="標楷體" w:hAnsi="Times New Roman" w:cs="標楷體" w:hint="eastAsia"/>
              </w:rPr>
              <w:t>)</w:t>
            </w:r>
            <w:r w:rsidRPr="00425CA0">
              <w:rPr>
                <w:rFonts w:ascii="Times New Roman" w:eastAsia="標楷體" w:hAnsi="Times New Roman" w:cs="標楷體" w:hint="eastAsia"/>
              </w:rPr>
              <w:t>，不得</w:t>
            </w:r>
            <w:proofErr w:type="gramStart"/>
            <w:r w:rsidRPr="00425CA0">
              <w:rPr>
                <w:rFonts w:ascii="Times New Roman" w:eastAsia="標楷體" w:hAnsi="Times New Roman" w:cs="標楷體" w:hint="eastAsia"/>
              </w:rPr>
              <w:t>報銷油資</w:t>
            </w:r>
            <w:proofErr w:type="gramEnd"/>
            <w:r w:rsidRPr="00425CA0">
              <w:rPr>
                <w:rFonts w:ascii="Times New Roman" w:eastAsia="標楷體" w:hAnsi="Times New Roman" w:cs="標楷體" w:hint="eastAsia"/>
              </w:rPr>
              <w:t>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5B1CF615"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應檢據</w:t>
            </w:r>
            <w:proofErr w:type="gramStart"/>
            <w:r w:rsidRPr="00425CA0">
              <w:rPr>
                <w:rFonts w:ascii="Times New Roman" w:eastAsia="標楷體" w:hAnsi="Times New Roman" w:cs="標楷體"/>
              </w:rPr>
              <w:t>覈</w:t>
            </w:r>
            <w:proofErr w:type="gramEnd"/>
            <w:r w:rsidRPr="00425CA0">
              <w:rPr>
                <w:rFonts w:ascii="Times New Roman" w:eastAsia="標楷體" w:hAnsi="Times New Roman" w:cs="標楷體"/>
              </w:rPr>
              <w:t>實報支</w:t>
            </w:r>
          </w:p>
        </w:tc>
      </w:tr>
      <w:tr w:rsidR="00425CA0" w:rsidRPr="00425CA0" w14:paraId="5D3092F4"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49ACE205"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租車費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0867A3ED"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因執行計畫所需之租車費用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0B086C54"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應檢據</w:t>
            </w:r>
            <w:proofErr w:type="gramStart"/>
            <w:r w:rsidRPr="00425CA0">
              <w:rPr>
                <w:rFonts w:ascii="Times New Roman" w:eastAsia="標楷體" w:hAnsi="Times New Roman" w:cs="標楷體"/>
              </w:rPr>
              <w:t>覈</w:t>
            </w:r>
            <w:proofErr w:type="gramEnd"/>
            <w:r w:rsidRPr="00425CA0">
              <w:rPr>
                <w:rFonts w:ascii="Times New Roman" w:eastAsia="標楷體" w:hAnsi="Times New Roman" w:cs="標楷體"/>
              </w:rPr>
              <w:t>實報支</w:t>
            </w:r>
          </w:p>
        </w:tc>
      </w:tr>
      <w:tr w:rsidR="00425CA0" w:rsidRPr="00425CA0" w14:paraId="444C6FE7"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2B827C93"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郵資及快遞費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47F1D663"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執行計畫所需郵資及快遞等業務聯繫費用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23BA7CA4"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應用於計畫相關郵資及快遞等</w:t>
            </w:r>
          </w:p>
        </w:tc>
      </w:tr>
      <w:tr w:rsidR="00425CA0" w:rsidRPr="00425CA0" w14:paraId="48B2A431"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436DBFF8"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t>會議活動費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646A58C5"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執行計畫所需之會議活動餐點或場地佈置費用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5EDC68F0"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應用於辦理計畫相關活動，所需餐飲費用及場地</w:t>
            </w:r>
            <w:r w:rsidR="00E81FCE" w:rsidRPr="00425CA0">
              <w:rPr>
                <w:rFonts w:ascii="Times New Roman" w:eastAsia="標楷體" w:hAnsi="Times New Roman" w:cs="標楷體" w:hint="eastAsia"/>
              </w:rPr>
              <w:t>佈</w:t>
            </w:r>
            <w:r w:rsidRPr="00425CA0">
              <w:rPr>
                <w:rFonts w:ascii="Times New Roman" w:eastAsia="標楷體" w:hAnsi="Times New Roman" w:cs="標楷體"/>
              </w:rPr>
              <w:t>置費用</w:t>
            </w:r>
          </w:p>
        </w:tc>
      </w:tr>
      <w:tr w:rsidR="00425CA0" w:rsidRPr="00425CA0" w14:paraId="7DB26864"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0851BFF3" w14:textId="77777777" w:rsidR="00937D25" w:rsidRPr="00425CA0" w:rsidRDefault="00937D25" w:rsidP="0035216A">
            <w:pPr>
              <w:widowControl/>
              <w:jc w:val="center"/>
              <w:rPr>
                <w:rFonts w:ascii="Times New Roman" w:eastAsia="標楷體" w:hAnsi="Times New Roman" w:cs="Calibri"/>
                <w:sz w:val="22"/>
              </w:rPr>
            </w:pPr>
            <w:r w:rsidRPr="00425CA0">
              <w:rPr>
                <w:rFonts w:ascii="Times New Roman" w:eastAsia="標楷體" w:hAnsi="Times New Roman" w:cs="標楷體"/>
              </w:rPr>
              <w:lastRenderedPageBreak/>
              <w:t>印刷費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433D8014"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執行計畫所需之資料</w:t>
            </w:r>
            <w:r w:rsidRPr="00425CA0">
              <w:rPr>
                <w:rFonts w:ascii="Times New Roman" w:eastAsia="標楷體" w:hAnsi="Times New Roman" w:cs="Times New Roman"/>
              </w:rPr>
              <w:t>/</w:t>
            </w:r>
            <w:r w:rsidRPr="00425CA0">
              <w:rPr>
                <w:rFonts w:ascii="Times New Roman" w:eastAsia="標楷體" w:hAnsi="Times New Roman" w:cs="標楷體"/>
              </w:rPr>
              <w:t>教材講義</w:t>
            </w:r>
            <w:r w:rsidRPr="00425CA0">
              <w:rPr>
                <w:rFonts w:ascii="Times New Roman" w:eastAsia="標楷體" w:hAnsi="Times New Roman" w:cs="Times New Roman"/>
              </w:rPr>
              <w:t>/</w:t>
            </w:r>
            <w:r w:rsidRPr="00425CA0">
              <w:rPr>
                <w:rFonts w:ascii="Times New Roman" w:eastAsia="標楷體" w:hAnsi="Times New Roman" w:cs="標楷體"/>
              </w:rPr>
              <w:t>報告等</w:t>
            </w:r>
            <w:proofErr w:type="gramStart"/>
            <w:r w:rsidRPr="00425CA0">
              <w:rPr>
                <w:rFonts w:ascii="Times New Roman" w:eastAsia="標楷體" w:hAnsi="Times New Roman" w:cs="標楷體"/>
              </w:rPr>
              <w:t>之裝印及</w:t>
            </w:r>
            <w:proofErr w:type="gramEnd"/>
            <w:r w:rsidRPr="00425CA0">
              <w:rPr>
                <w:rFonts w:ascii="Times New Roman" w:eastAsia="標楷體" w:hAnsi="Times New Roman" w:cs="標楷體"/>
              </w:rPr>
              <w:t>印刷等費用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29675EF3" w14:textId="77777777" w:rsidR="00937D25" w:rsidRPr="00425CA0" w:rsidRDefault="00937D25"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應用於執行計畫所需相關資料印製</w:t>
            </w:r>
          </w:p>
        </w:tc>
      </w:tr>
      <w:tr w:rsidR="00425CA0" w:rsidRPr="00425CA0" w14:paraId="00421399"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405BB58C" w14:textId="77777777" w:rsidR="00937D25" w:rsidRPr="00425CA0" w:rsidRDefault="005F46F2" w:rsidP="0035216A">
            <w:pPr>
              <w:widowControl/>
              <w:jc w:val="center"/>
              <w:rPr>
                <w:rFonts w:ascii="Times New Roman" w:eastAsia="標楷體" w:hAnsi="Times New Roman" w:cs="Calibri"/>
                <w:sz w:val="22"/>
              </w:rPr>
            </w:pPr>
            <w:r w:rsidRPr="00425CA0">
              <w:rPr>
                <w:rFonts w:ascii="Times New Roman" w:eastAsia="標楷體" w:hAnsi="Times New Roman" w:cs="標楷體" w:hint="eastAsia"/>
              </w:rPr>
              <w:t>物</w:t>
            </w:r>
            <w:r w:rsidRPr="00425CA0">
              <w:rPr>
                <w:rFonts w:ascii="Times New Roman" w:eastAsia="標楷體" w:hAnsi="Times New Roman" w:cs="標楷體"/>
              </w:rPr>
              <w:t>品</w:t>
            </w:r>
            <w:r w:rsidR="00777F91" w:rsidRPr="00425CA0">
              <w:rPr>
                <w:rFonts w:ascii="Times New Roman" w:eastAsia="標楷體" w:hAnsi="Times New Roman" w:cs="標楷體"/>
              </w:rPr>
              <w:t>消耗</w:t>
            </w:r>
            <w:r w:rsidRPr="00425CA0">
              <w:rPr>
                <w:rFonts w:ascii="Times New Roman" w:eastAsia="標楷體" w:hAnsi="Times New Roman" w:cs="標楷體" w:hint="eastAsia"/>
              </w:rPr>
              <w:t>品</w:t>
            </w:r>
          </w:p>
        </w:tc>
        <w:tc>
          <w:tcPr>
            <w:tcW w:w="2045" w:type="pct"/>
            <w:tcBorders>
              <w:top w:val="single" w:sz="4" w:space="0" w:color="000000"/>
              <w:left w:val="single" w:sz="4" w:space="0" w:color="000000"/>
              <w:bottom w:val="single" w:sz="4" w:space="0" w:color="000000"/>
              <w:right w:val="single" w:sz="4" w:space="0" w:color="000000"/>
            </w:tcBorders>
            <w:vAlign w:val="center"/>
          </w:tcPr>
          <w:p w14:paraId="19508105" w14:textId="77777777" w:rsidR="00937D25"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指文具紙張、</w:t>
            </w:r>
            <w:r w:rsidRPr="00425CA0">
              <w:rPr>
                <w:rFonts w:ascii="Times New Roman" w:eastAsia="標楷體" w:hAnsi="Times New Roman" w:cs="標楷體" w:hint="eastAsia"/>
              </w:rPr>
              <w:t>(</w:t>
            </w:r>
            <w:r w:rsidRPr="00425CA0">
              <w:rPr>
                <w:rFonts w:ascii="Times New Roman" w:eastAsia="標楷體" w:hAnsi="Times New Roman" w:cs="標楷體" w:hint="eastAsia"/>
              </w:rPr>
              <w:t>電腦及周邊設備</w:t>
            </w:r>
            <w:r w:rsidRPr="00425CA0">
              <w:rPr>
                <w:rFonts w:ascii="Times New Roman" w:eastAsia="標楷體" w:hAnsi="Times New Roman" w:cs="標楷體" w:hint="eastAsia"/>
              </w:rPr>
              <w:t>)</w:t>
            </w:r>
            <w:r w:rsidRPr="00425CA0">
              <w:rPr>
                <w:rFonts w:ascii="Times New Roman" w:eastAsia="標楷體" w:hAnsi="Times New Roman" w:cs="標楷體" w:hint="eastAsia"/>
              </w:rPr>
              <w:t>可拆卸分別處理之耗材、用品耗材、防護等用品</w:t>
            </w:r>
          </w:p>
        </w:tc>
        <w:tc>
          <w:tcPr>
            <w:tcW w:w="2045" w:type="pct"/>
            <w:tcBorders>
              <w:top w:val="single" w:sz="4" w:space="0" w:color="000000"/>
              <w:left w:val="single" w:sz="4" w:space="0" w:color="000000"/>
              <w:bottom w:val="single" w:sz="4" w:space="0" w:color="000000"/>
              <w:right w:val="single" w:sz="4" w:space="0" w:color="000000"/>
            </w:tcBorders>
            <w:vAlign w:val="center"/>
          </w:tcPr>
          <w:p w14:paraId="40726965" w14:textId="77777777" w:rsidR="00937D25"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應用於執行計畫所需之消耗性用品，且須與計畫用途有相關性及合理性</w:t>
            </w:r>
          </w:p>
        </w:tc>
      </w:tr>
      <w:tr w:rsidR="00425CA0" w:rsidRPr="00425CA0" w14:paraId="581A6040"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01F68823"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資料蒐集費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69D158FE"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因計畫所需之各項資料蒐集費用</w:t>
            </w:r>
            <w:r w:rsidRPr="00425CA0">
              <w:rPr>
                <w:rFonts w:ascii="Times New Roman" w:eastAsia="標楷體" w:hAnsi="Times New Roman" w:cs="標楷體" w:hint="eastAsia"/>
              </w:rPr>
              <w:t>(</w:t>
            </w:r>
            <w:r w:rsidRPr="00425CA0">
              <w:rPr>
                <w:rFonts w:ascii="Times New Roman" w:eastAsia="標楷體" w:hAnsi="Times New Roman" w:cs="標楷體"/>
              </w:rPr>
              <w:t>包含圖書、報章雜誌、訪談費等費用</w:t>
            </w:r>
            <w:r w:rsidRPr="00425CA0">
              <w:rPr>
                <w:rFonts w:ascii="Times New Roman" w:eastAsia="標楷體" w:hAnsi="Times New Roman" w:cs="標楷體" w:hint="eastAsia"/>
              </w:rPr>
              <w:t>)</w:t>
            </w:r>
          </w:p>
        </w:tc>
        <w:tc>
          <w:tcPr>
            <w:tcW w:w="2045" w:type="pct"/>
            <w:tcBorders>
              <w:top w:val="single" w:sz="4" w:space="0" w:color="000000"/>
              <w:left w:val="single" w:sz="4" w:space="0" w:color="000000"/>
              <w:bottom w:val="single" w:sz="4" w:space="0" w:color="000000"/>
              <w:right w:val="single" w:sz="4" w:space="0" w:color="000000"/>
            </w:tcBorders>
            <w:vAlign w:val="center"/>
          </w:tcPr>
          <w:p w14:paraId="1F4FEBEB"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應用於執行計畫所需資料蒐集使用，且須與計畫用途有相關性及合理性</w:t>
            </w:r>
          </w:p>
        </w:tc>
      </w:tr>
      <w:tr w:rsidR="00425CA0" w:rsidRPr="00425CA0" w14:paraId="5EFC7330"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06EB54D7"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保險費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0D226A90"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因計畫需要參與特定業務或活動之人員投保保險，及二代健保所需負擔之保險費用</w:t>
            </w:r>
          </w:p>
        </w:tc>
        <w:tc>
          <w:tcPr>
            <w:tcW w:w="2045" w:type="pct"/>
            <w:tcBorders>
              <w:top w:val="single" w:sz="4" w:space="0" w:color="000000"/>
              <w:left w:val="single" w:sz="4" w:space="0" w:color="000000"/>
              <w:bottom w:val="single" w:sz="4" w:space="0" w:color="000000"/>
              <w:right w:val="single" w:sz="4" w:space="0" w:color="000000"/>
            </w:tcBorders>
            <w:vAlign w:val="center"/>
          </w:tcPr>
          <w:p w14:paraId="7C5EE176"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應用於執行計畫所需保險費及二代健保使用</w:t>
            </w:r>
          </w:p>
        </w:tc>
      </w:tr>
      <w:tr w:rsidR="00425CA0" w:rsidRPr="00425CA0" w14:paraId="736C53DA"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15DBD414"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臨時聘僱人員</w:t>
            </w:r>
          </w:p>
        </w:tc>
        <w:tc>
          <w:tcPr>
            <w:tcW w:w="2045" w:type="pct"/>
            <w:tcBorders>
              <w:top w:val="single" w:sz="4" w:space="0" w:color="000000"/>
              <w:left w:val="single" w:sz="4" w:space="0" w:color="000000"/>
              <w:bottom w:val="single" w:sz="4" w:space="0" w:color="000000"/>
              <w:right w:val="single" w:sz="4" w:space="0" w:color="000000"/>
            </w:tcBorders>
            <w:vAlign w:val="center"/>
          </w:tcPr>
          <w:p w14:paraId="2D63BC5D"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因計畫所需由單位直接聘用臨時人員</w:t>
            </w:r>
          </w:p>
        </w:tc>
        <w:tc>
          <w:tcPr>
            <w:tcW w:w="2045" w:type="pct"/>
            <w:tcBorders>
              <w:top w:val="single" w:sz="4" w:space="0" w:color="000000"/>
              <w:left w:val="single" w:sz="4" w:space="0" w:color="000000"/>
              <w:bottom w:val="single" w:sz="4" w:space="0" w:color="000000"/>
              <w:right w:val="single" w:sz="4" w:space="0" w:color="000000"/>
            </w:tcBorders>
            <w:vAlign w:val="center"/>
          </w:tcPr>
          <w:p w14:paraId="663DFEFE"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須符合勞基法最低臨時聘僱人員時薪</w:t>
            </w:r>
          </w:p>
        </w:tc>
      </w:tr>
      <w:tr w:rsidR="00425CA0" w:rsidRPr="00425CA0" w14:paraId="751AF646"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1DD9BC85"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管理費</w:t>
            </w:r>
          </w:p>
        </w:tc>
        <w:tc>
          <w:tcPr>
            <w:tcW w:w="2045" w:type="pct"/>
            <w:tcBorders>
              <w:top w:val="single" w:sz="4" w:space="0" w:color="000000"/>
              <w:left w:val="single" w:sz="4" w:space="0" w:color="000000"/>
              <w:bottom w:val="single" w:sz="4" w:space="0" w:color="000000"/>
              <w:right w:val="single" w:sz="4" w:space="0" w:color="000000"/>
            </w:tcBorders>
            <w:vAlign w:val="center"/>
          </w:tcPr>
          <w:p w14:paraId="45220A91"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大學校院行政庶務費，不得超過總編列經費之</w:t>
            </w:r>
            <w:r w:rsidRPr="00425CA0">
              <w:rPr>
                <w:rFonts w:ascii="Times New Roman" w:eastAsia="標楷體" w:hAnsi="Times New Roman" w:cs="Times New Roman"/>
              </w:rPr>
              <w:t>15%</w:t>
            </w:r>
          </w:p>
        </w:tc>
        <w:tc>
          <w:tcPr>
            <w:tcW w:w="2045" w:type="pct"/>
            <w:tcBorders>
              <w:top w:val="single" w:sz="4" w:space="0" w:color="000000"/>
              <w:left w:val="single" w:sz="4" w:space="0" w:color="000000"/>
              <w:bottom w:val="single" w:sz="4" w:space="0" w:color="000000"/>
              <w:right w:val="single" w:sz="4" w:space="0" w:color="000000"/>
            </w:tcBorders>
            <w:vAlign w:val="center"/>
          </w:tcPr>
          <w:p w14:paraId="45FC24C2" w14:textId="77777777" w:rsidR="00E81FCE" w:rsidRPr="00425CA0" w:rsidRDefault="004C66F4" w:rsidP="0035216A">
            <w:pPr>
              <w:widowControl/>
              <w:jc w:val="both"/>
              <w:rPr>
                <w:rFonts w:ascii="Times New Roman" w:eastAsia="標楷體" w:hAnsi="Times New Roman" w:cs="Calibri"/>
                <w:sz w:val="22"/>
              </w:rPr>
            </w:pPr>
            <w:r w:rsidRPr="00425CA0">
              <w:rPr>
                <w:rFonts w:ascii="Times New Roman" w:eastAsia="標楷體" w:hAnsi="Times New Roman" w:cs="標楷體" w:hint="eastAsia"/>
              </w:rPr>
              <w:t>執行</w:t>
            </w:r>
            <w:r w:rsidR="00E81FCE" w:rsidRPr="00425CA0">
              <w:rPr>
                <w:rFonts w:ascii="Times New Roman" w:eastAsia="標楷體" w:hAnsi="Times New Roman" w:cs="標楷體"/>
              </w:rPr>
              <w:t>單位得以編列該科目</w:t>
            </w:r>
          </w:p>
        </w:tc>
      </w:tr>
      <w:tr w:rsidR="00425CA0" w:rsidRPr="00425CA0" w14:paraId="6AEF6C61"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2666C66E"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雜支</w:t>
            </w:r>
          </w:p>
        </w:tc>
        <w:tc>
          <w:tcPr>
            <w:tcW w:w="2045" w:type="pct"/>
            <w:tcBorders>
              <w:top w:val="single" w:sz="4" w:space="0" w:color="000000"/>
              <w:left w:val="single" w:sz="4" w:space="0" w:color="000000"/>
              <w:bottom w:val="single" w:sz="4" w:space="0" w:color="000000"/>
              <w:right w:val="single" w:sz="4" w:space="0" w:color="000000"/>
            </w:tcBorders>
            <w:vAlign w:val="center"/>
          </w:tcPr>
          <w:p w14:paraId="4FD72C1F"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不得超過總編列經費之</w:t>
            </w:r>
            <w:r w:rsidRPr="00425CA0">
              <w:rPr>
                <w:rFonts w:ascii="Times New Roman" w:eastAsia="標楷體" w:hAnsi="Times New Roman" w:cs="Times New Roman"/>
              </w:rPr>
              <w:t>5%</w:t>
            </w:r>
          </w:p>
        </w:tc>
        <w:tc>
          <w:tcPr>
            <w:tcW w:w="2045" w:type="pct"/>
            <w:tcBorders>
              <w:top w:val="single" w:sz="4" w:space="0" w:color="000000"/>
              <w:left w:val="single" w:sz="4" w:space="0" w:color="000000"/>
              <w:bottom w:val="single" w:sz="4" w:space="0" w:color="000000"/>
              <w:right w:val="single" w:sz="4" w:space="0" w:color="000000"/>
            </w:tcBorders>
            <w:vAlign w:val="center"/>
          </w:tcPr>
          <w:p w14:paraId="0CC48A04" w14:textId="77777777" w:rsidR="00E81FCE" w:rsidRPr="00425CA0" w:rsidRDefault="00E81FCE" w:rsidP="0035216A">
            <w:pPr>
              <w:widowControl/>
              <w:jc w:val="both"/>
              <w:rPr>
                <w:rFonts w:ascii="Times New Roman" w:eastAsia="標楷體" w:hAnsi="Times New Roman" w:cs="Calibri"/>
                <w:sz w:val="22"/>
              </w:rPr>
            </w:pPr>
          </w:p>
        </w:tc>
      </w:tr>
      <w:tr w:rsidR="00E81FCE" w:rsidRPr="00425CA0" w14:paraId="06D5E655" w14:textId="77777777" w:rsidTr="00E81FCE">
        <w:trPr>
          <w:trHeight w:val="1020"/>
        </w:trPr>
        <w:tc>
          <w:tcPr>
            <w:tcW w:w="910" w:type="pct"/>
            <w:tcBorders>
              <w:top w:val="single" w:sz="4" w:space="0" w:color="000000"/>
              <w:left w:val="single" w:sz="4" w:space="0" w:color="000000"/>
              <w:bottom w:val="single" w:sz="4" w:space="0" w:color="000000"/>
              <w:right w:val="single" w:sz="4" w:space="0" w:color="000000"/>
            </w:tcBorders>
            <w:vAlign w:val="center"/>
          </w:tcPr>
          <w:p w14:paraId="7E1DB687" w14:textId="77777777" w:rsidR="00E81FCE" w:rsidRPr="00425CA0" w:rsidRDefault="00E81FCE" w:rsidP="0035216A">
            <w:pPr>
              <w:widowControl/>
              <w:jc w:val="center"/>
              <w:rPr>
                <w:rFonts w:ascii="Times New Roman" w:eastAsia="標楷體" w:hAnsi="Times New Roman" w:cs="Calibri"/>
                <w:sz w:val="22"/>
              </w:rPr>
            </w:pPr>
            <w:r w:rsidRPr="00425CA0">
              <w:rPr>
                <w:rFonts w:ascii="Times New Roman" w:eastAsia="標楷體" w:hAnsi="Times New Roman" w:cs="標楷體"/>
              </w:rPr>
              <w:t>營業稅</w:t>
            </w:r>
          </w:p>
        </w:tc>
        <w:tc>
          <w:tcPr>
            <w:tcW w:w="2045" w:type="pct"/>
            <w:tcBorders>
              <w:top w:val="single" w:sz="4" w:space="0" w:color="000000"/>
              <w:left w:val="single" w:sz="4" w:space="0" w:color="000000"/>
              <w:bottom w:val="single" w:sz="4" w:space="0" w:color="000000"/>
              <w:right w:val="single" w:sz="4" w:space="0" w:color="000000"/>
            </w:tcBorders>
            <w:vAlign w:val="center"/>
          </w:tcPr>
          <w:p w14:paraId="54F04B75"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執行計畫所需之營業稅</w:t>
            </w:r>
          </w:p>
        </w:tc>
        <w:tc>
          <w:tcPr>
            <w:tcW w:w="2045" w:type="pct"/>
            <w:tcBorders>
              <w:top w:val="single" w:sz="4" w:space="0" w:color="000000"/>
              <w:left w:val="single" w:sz="4" w:space="0" w:color="000000"/>
              <w:bottom w:val="single" w:sz="4" w:space="0" w:color="000000"/>
              <w:right w:val="single" w:sz="4" w:space="0" w:color="000000"/>
            </w:tcBorders>
            <w:vAlign w:val="center"/>
          </w:tcPr>
          <w:p w14:paraId="218BAF6E" w14:textId="77777777" w:rsidR="00E81FCE" w:rsidRPr="00425CA0" w:rsidRDefault="00E81FCE" w:rsidP="0035216A">
            <w:pPr>
              <w:widowControl/>
              <w:jc w:val="both"/>
              <w:rPr>
                <w:rFonts w:ascii="Times New Roman" w:eastAsia="標楷體" w:hAnsi="Times New Roman" w:cs="Calibri"/>
                <w:sz w:val="22"/>
              </w:rPr>
            </w:pPr>
            <w:r w:rsidRPr="00425CA0">
              <w:rPr>
                <w:rFonts w:ascii="Times New Roman" w:eastAsia="標楷體" w:hAnsi="Times New Roman" w:cs="標楷體"/>
              </w:rPr>
              <w:t>依據加值型及非加值型營業稅法與專科以上學校產學合作實施辦法，本計畫屬於非研究性質產業服務</w:t>
            </w:r>
            <w:r w:rsidR="0090617F" w:rsidRPr="00425CA0">
              <w:rPr>
                <w:rFonts w:ascii="Times New Roman" w:eastAsia="標楷體" w:hAnsi="Times New Roman" w:cs="標楷體" w:hint="eastAsia"/>
              </w:rPr>
              <w:t>，</w:t>
            </w:r>
            <w:r w:rsidRPr="00425CA0">
              <w:rPr>
                <w:rFonts w:ascii="Times New Roman" w:eastAsia="標楷體" w:hAnsi="Times New Roman" w:cs="標楷體"/>
              </w:rPr>
              <w:t>需繳納營業稅</w:t>
            </w:r>
            <w:r w:rsidRPr="00425CA0">
              <w:rPr>
                <w:rFonts w:ascii="Times New Roman" w:eastAsia="標楷體" w:hAnsi="Times New Roman" w:cs="Times New Roman"/>
              </w:rPr>
              <w:t>5%</w:t>
            </w:r>
            <w:r w:rsidRPr="00425CA0">
              <w:rPr>
                <w:rFonts w:ascii="Times New Roman" w:eastAsia="標楷體" w:hAnsi="Times New Roman" w:cs="Calibri"/>
                <w:sz w:val="22"/>
              </w:rPr>
              <w:t xml:space="preserve"> </w:t>
            </w:r>
          </w:p>
        </w:tc>
      </w:tr>
    </w:tbl>
    <w:p w14:paraId="56F1F669" w14:textId="77777777" w:rsidR="00937D25" w:rsidRPr="00425CA0" w:rsidRDefault="00937D25" w:rsidP="00C801A6">
      <w:pPr>
        <w:spacing w:afterLines="50" w:after="180" w:line="560" w:lineRule="exact"/>
        <w:rPr>
          <w:rFonts w:ascii="Times New Roman" w:eastAsia="標楷體" w:hAnsi="Times New Roman" w:cs="Times New Roman"/>
          <w:b/>
          <w:sz w:val="32"/>
          <w:szCs w:val="28"/>
        </w:rPr>
      </w:pPr>
    </w:p>
    <w:p w14:paraId="1B870871" w14:textId="77777777" w:rsidR="00A1257C" w:rsidRPr="00425CA0" w:rsidRDefault="00A1257C" w:rsidP="00C801A6">
      <w:pPr>
        <w:spacing w:afterLines="50" w:after="180" w:line="560" w:lineRule="exact"/>
        <w:rPr>
          <w:rFonts w:ascii="Times New Roman" w:eastAsia="標楷體" w:hAnsi="Times New Roman" w:cs="Times New Roman"/>
          <w:b/>
          <w:sz w:val="32"/>
          <w:szCs w:val="28"/>
        </w:rPr>
      </w:pPr>
    </w:p>
    <w:p w14:paraId="265B98EA" w14:textId="77777777" w:rsidR="00784E5D" w:rsidRPr="00425CA0" w:rsidRDefault="00784E5D" w:rsidP="00C801A6">
      <w:pPr>
        <w:spacing w:afterLines="50" w:after="180" w:line="560" w:lineRule="exact"/>
        <w:rPr>
          <w:rFonts w:ascii="Times New Roman" w:eastAsia="標楷體" w:hAnsi="Times New Roman" w:cs="Times New Roman"/>
          <w:b/>
          <w:sz w:val="32"/>
          <w:szCs w:val="28"/>
        </w:rPr>
      </w:pPr>
    </w:p>
    <w:p w14:paraId="230615E3" w14:textId="77777777" w:rsidR="00784E5D" w:rsidRPr="00425CA0" w:rsidRDefault="00784E5D" w:rsidP="00C801A6">
      <w:pPr>
        <w:spacing w:afterLines="50" w:after="180" w:line="560" w:lineRule="exact"/>
        <w:rPr>
          <w:rFonts w:ascii="Times New Roman" w:eastAsia="標楷體" w:hAnsi="Times New Roman" w:cs="Times New Roman"/>
          <w:b/>
          <w:sz w:val="32"/>
          <w:szCs w:val="28"/>
        </w:rPr>
      </w:pPr>
    </w:p>
    <w:p w14:paraId="3B8266E1" w14:textId="77777777" w:rsidR="008A13A4" w:rsidRDefault="008A13A4">
      <w:pPr>
        <w:widowControl/>
        <w:rPr>
          <w:rFonts w:ascii="Times New Roman" w:eastAsia="標楷體" w:hAnsi="Times New Roman" w:cs="Times New Roman"/>
          <w:b/>
          <w:sz w:val="32"/>
          <w:szCs w:val="28"/>
        </w:rPr>
      </w:pPr>
      <w:bookmarkStart w:id="22" w:name="_Toc85130408"/>
      <w:bookmarkStart w:id="23" w:name="_Toc110460738"/>
      <w:bookmarkStart w:id="24" w:name="_Toc131666157"/>
      <w:r>
        <w:rPr>
          <w:rFonts w:ascii="Times New Roman" w:eastAsia="標楷體" w:hAnsi="Times New Roman" w:cs="Times New Roman"/>
          <w:b/>
          <w:sz w:val="32"/>
          <w:szCs w:val="28"/>
        </w:rPr>
        <w:br w:type="page"/>
      </w:r>
    </w:p>
    <w:p w14:paraId="14B18F2C" w14:textId="77777777" w:rsidR="00C801A6" w:rsidRPr="00425CA0" w:rsidRDefault="00C801A6" w:rsidP="0035216A">
      <w:pPr>
        <w:spacing w:beforeLines="50" w:before="180" w:afterLines="50" w:after="180" w:line="560" w:lineRule="exact"/>
        <w:outlineLvl w:val="0"/>
        <w:rPr>
          <w:rFonts w:ascii="Times New Roman" w:eastAsia="標楷體" w:hAnsi="Times New Roman" w:cs="Times New Roman"/>
          <w:b/>
          <w:sz w:val="32"/>
          <w:szCs w:val="28"/>
        </w:rPr>
      </w:pPr>
      <w:r w:rsidRPr="00425CA0">
        <w:rPr>
          <w:rFonts w:ascii="Times New Roman" w:eastAsia="標楷體" w:hAnsi="Times New Roman" w:cs="Times New Roman"/>
          <w:b/>
          <w:sz w:val="32"/>
          <w:szCs w:val="28"/>
        </w:rPr>
        <w:lastRenderedPageBreak/>
        <w:t>附件</w:t>
      </w:r>
      <w:r w:rsidR="00D057CE" w:rsidRPr="00425CA0">
        <w:rPr>
          <w:rFonts w:ascii="Times New Roman" w:eastAsia="標楷體" w:hAnsi="Times New Roman" w:cs="Times New Roman" w:hint="eastAsia"/>
          <w:b/>
          <w:sz w:val="32"/>
          <w:szCs w:val="28"/>
        </w:rPr>
        <w:t>2</w:t>
      </w:r>
      <w:r w:rsidRPr="00425CA0">
        <w:rPr>
          <w:rFonts w:ascii="Times New Roman" w:eastAsia="標楷體" w:hAnsi="Times New Roman" w:cs="Times New Roman"/>
          <w:b/>
          <w:sz w:val="32"/>
          <w:szCs w:val="28"/>
        </w:rPr>
        <w:t>、</w:t>
      </w:r>
      <w:r w:rsidRPr="00425CA0">
        <w:rPr>
          <w:rFonts w:ascii="Times New Roman" w:eastAsia="標楷體" w:hAnsi="Times New Roman" w:cs="Times New Roman" w:hint="eastAsia"/>
          <w:b/>
          <w:sz w:val="32"/>
          <w:szCs w:val="28"/>
        </w:rPr>
        <w:t>個人資料保護說明</w:t>
      </w:r>
      <w:bookmarkEnd w:id="22"/>
      <w:bookmarkEnd w:id="23"/>
      <w:bookmarkEnd w:id="24"/>
    </w:p>
    <w:p w14:paraId="7ACE3EC2" w14:textId="77777777" w:rsidR="00362440" w:rsidRPr="00425CA0" w:rsidRDefault="00937D25" w:rsidP="0035216A">
      <w:pPr>
        <w:spacing w:beforeLines="50" w:before="180" w:afterLines="50" w:after="180" w:line="560" w:lineRule="exact"/>
        <w:jc w:val="center"/>
        <w:rPr>
          <w:rFonts w:ascii="Times New Roman" w:eastAsia="標楷體" w:hAnsi="Times New Roman" w:cs="Times New Roman"/>
          <w:b/>
          <w:sz w:val="32"/>
          <w:szCs w:val="28"/>
        </w:rPr>
      </w:pPr>
      <w:r w:rsidRPr="00425CA0">
        <w:rPr>
          <w:rFonts w:ascii="Times New Roman" w:eastAsia="標楷體" w:hAnsi="Times New Roman" w:cs="Times New Roman" w:hint="eastAsia"/>
          <w:b/>
          <w:sz w:val="32"/>
          <w:szCs w:val="28"/>
        </w:rPr>
        <w:t>【</w:t>
      </w:r>
      <w:r w:rsidR="008952C6" w:rsidRPr="00425CA0">
        <w:rPr>
          <w:rFonts w:ascii="Times New Roman" w:eastAsia="標楷體" w:hAnsi="Times New Roman" w:cs="Times New Roman" w:hint="eastAsia"/>
          <w:b/>
          <w:sz w:val="32"/>
          <w:szCs w:val="28"/>
        </w:rPr>
        <w:t>個人資料蒐集、處理及利用之告知</w:t>
      </w:r>
      <w:r w:rsidR="00977F53" w:rsidRPr="00425CA0">
        <w:rPr>
          <w:rFonts w:ascii="Times New Roman" w:eastAsia="標楷體" w:hAnsi="Times New Roman" w:cs="Times New Roman" w:hint="eastAsia"/>
          <w:b/>
          <w:sz w:val="32"/>
          <w:szCs w:val="28"/>
        </w:rPr>
        <w:t>事項</w:t>
      </w:r>
      <w:r w:rsidRPr="00425CA0">
        <w:rPr>
          <w:rFonts w:ascii="Times New Roman" w:eastAsia="標楷體" w:hAnsi="Times New Roman" w:cs="Times New Roman" w:hint="eastAsia"/>
          <w:b/>
          <w:sz w:val="32"/>
          <w:szCs w:val="28"/>
        </w:rPr>
        <w:t>】</w:t>
      </w:r>
    </w:p>
    <w:p w14:paraId="554A8605" w14:textId="77777777" w:rsidR="00362440" w:rsidRPr="00425CA0" w:rsidRDefault="00362440" w:rsidP="0090617F">
      <w:pPr>
        <w:snapToGrid w:val="0"/>
        <w:spacing w:line="560" w:lineRule="exact"/>
        <w:ind w:leftChars="-59" w:left="-142" w:rightChars="-24" w:right="-5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經濟部工業局（下稱本局）為了執行</w:t>
      </w:r>
      <w:r w:rsidRPr="00425CA0">
        <w:rPr>
          <w:rFonts w:ascii="Times New Roman" w:eastAsia="標楷體" w:hAnsi="Times New Roman" w:cs="Times New Roman" w:hint="eastAsia"/>
          <w:sz w:val="28"/>
          <w:szCs w:val="28"/>
        </w:rPr>
        <w:t>「</w:t>
      </w:r>
      <w:r w:rsidR="00981858" w:rsidRPr="00425CA0">
        <w:rPr>
          <w:rFonts w:ascii="Times New Roman" w:eastAsia="標楷體" w:hAnsi="Times New Roman" w:cs="Times New Roman" w:hint="eastAsia"/>
          <w:sz w:val="28"/>
          <w:szCs w:val="28"/>
        </w:rPr>
        <w:t>碳盤查加值應用</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sz w:val="28"/>
          <w:szCs w:val="28"/>
        </w:rPr>
        <w:t>，將蒐集、處理及利用您的個人資料（下稱個資），</w:t>
      </w:r>
      <w:proofErr w:type="gramStart"/>
      <w:r w:rsidRPr="00425CA0">
        <w:rPr>
          <w:rFonts w:ascii="Times New Roman" w:eastAsia="標楷體" w:hAnsi="Times New Roman" w:cs="Times New Roman"/>
          <w:sz w:val="28"/>
          <w:szCs w:val="28"/>
        </w:rPr>
        <w:t>謹先告知</w:t>
      </w:r>
      <w:proofErr w:type="gramEnd"/>
      <w:r w:rsidRPr="00425CA0">
        <w:rPr>
          <w:rFonts w:ascii="Times New Roman" w:eastAsia="標楷體" w:hAnsi="Times New Roman" w:cs="Times New Roman"/>
          <w:sz w:val="28"/>
          <w:szCs w:val="28"/>
        </w:rPr>
        <w:t>下列事項：</w:t>
      </w:r>
    </w:p>
    <w:p w14:paraId="27045D3D"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蒐集目的：</w:t>
      </w:r>
      <w:r w:rsidR="007B58D7" w:rsidRPr="00425CA0">
        <w:rPr>
          <w:rFonts w:ascii="Times New Roman" w:eastAsia="標楷體" w:hAnsi="Times New Roman" w:cs="Times New Roman" w:hint="eastAsia"/>
          <w:sz w:val="28"/>
          <w:szCs w:val="28"/>
        </w:rPr>
        <w:t>○○六</w:t>
      </w:r>
      <w:r w:rsidR="007B58D7" w:rsidRPr="00425CA0">
        <w:rPr>
          <w:rFonts w:ascii="Times New Roman" w:eastAsia="標楷體" w:hAnsi="Times New Roman" w:cs="Times New Roman" w:hint="eastAsia"/>
          <w:sz w:val="28"/>
          <w:szCs w:val="28"/>
        </w:rPr>
        <w:t xml:space="preserve"> </w:t>
      </w:r>
      <w:r w:rsidRPr="00425CA0">
        <w:rPr>
          <w:rFonts w:ascii="Times New Roman" w:eastAsia="標楷體" w:hAnsi="Times New Roman" w:cs="Times New Roman"/>
          <w:sz w:val="28"/>
          <w:szCs w:val="28"/>
        </w:rPr>
        <w:t>工業行政。</w:t>
      </w:r>
      <w:r w:rsidRPr="00425CA0">
        <w:rPr>
          <w:rFonts w:ascii="Times New Roman" w:eastAsia="標楷體" w:hAnsi="Times New Roman" w:cs="Times New Roman"/>
          <w:sz w:val="28"/>
          <w:szCs w:val="28"/>
        </w:rPr>
        <w:t xml:space="preserve"> </w:t>
      </w:r>
    </w:p>
    <w:p w14:paraId="6D79A474"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proofErr w:type="gramStart"/>
      <w:r w:rsidRPr="00425CA0">
        <w:rPr>
          <w:rFonts w:ascii="Times New Roman" w:eastAsia="標楷體" w:hAnsi="Times New Roman" w:cs="Times New Roman"/>
          <w:sz w:val="28"/>
          <w:szCs w:val="28"/>
        </w:rPr>
        <w:t>個</w:t>
      </w:r>
      <w:proofErr w:type="gramEnd"/>
      <w:r w:rsidRPr="00425CA0">
        <w:rPr>
          <w:rFonts w:ascii="Times New Roman" w:eastAsia="標楷體" w:hAnsi="Times New Roman" w:cs="Times New Roman"/>
          <w:sz w:val="28"/>
          <w:szCs w:val="28"/>
        </w:rPr>
        <w:t>資類別：</w:t>
      </w:r>
      <w:proofErr w:type="gramStart"/>
      <w:r w:rsidR="007B58D7" w:rsidRPr="00425CA0">
        <w:rPr>
          <w:rFonts w:ascii="Times New Roman" w:eastAsia="標楷體" w:hAnsi="Times New Roman" w:hint="eastAsia"/>
          <w:sz w:val="28"/>
          <w:szCs w:val="28"/>
        </w:rPr>
        <w:t>Ｃ</w:t>
      </w:r>
      <w:proofErr w:type="gramEnd"/>
      <w:r w:rsidR="007B58D7" w:rsidRPr="00425CA0">
        <w:rPr>
          <w:rFonts w:ascii="Times New Roman" w:eastAsia="標楷體" w:hAnsi="Times New Roman" w:hint="eastAsia"/>
          <w:sz w:val="28"/>
          <w:szCs w:val="28"/>
        </w:rPr>
        <w:t>○○一</w:t>
      </w:r>
      <w:r w:rsidRPr="00425CA0">
        <w:rPr>
          <w:rFonts w:ascii="Times New Roman" w:eastAsia="標楷體" w:hAnsi="Times New Roman" w:cs="Times New Roman"/>
          <w:sz w:val="28"/>
          <w:szCs w:val="28"/>
        </w:rPr>
        <w:t xml:space="preserve"> </w:t>
      </w:r>
      <w:r w:rsidRPr="00425CA0">
        <w:rPr>
          <w:rFonts w:ascii="Times New Roman" w:eastAsia="標楷體" w:hAnsi="Times New Roman" w:cs="Times New Roman"/>
          <w:sz w:val="28"/>
          <w:szCs w:val="28"/>
        </w:rPr>
        <w:t>識別個人者</w:t>
      </w:r>
      <w:r w:rsidRPr="00425CA0">
        <w:rPr>
          <w:rFonts w:ascii="Times New Roman" w:eastAsia="標楷體" w:hAnsi="Times New Roman" w:cs="Times New Roman"/>
          <w:sz w:val="28"/>
          <w:szCs w:val="28"/>
        </w:rPr>
        <w:t>(</w:t>
      </w:r>
      <w:r w:rsidRPr="00425CA0">
        <w:rPr>
          <w:rFonts w:ascii="Times New Roman" w:eastAsia="標楷體" w:hAnsi="Times New Roman" w:cs="Times New Roman"/>
          <w:sz w:val="28"/>
          <w:szCs w:val="28"/>
        </w:rPr>
        <w:t>姓名、電子郵件、電話</w:t>
      </w:r>
      <w:r w:rsidRPr="00425CA0">
        <w:rPr>
          <w:rFonts w:ascii="Times New Roman" w:eastAsia="標楷體" w:hAnsi="Times New Roman" w:cs="Times New Roman" w:hint="eastAsia"/>
          <w:sz w:val="28"/>
          <w:szCs w:val="28"/>
        </w:rPr>
        <w:t>、手機</w:t>
      </w:r>
      <w:r w:rsidRPr="00425CA0">
        <w:rPr>
          <w:rFonts w:ascii="Times New Roman" w:eastAsia="標楷體" w:hAnsi="Times New Roman" w:cs="Times New Roman"/>
          <w:sz w:val="28"/>
          <w:szCs w:val="28"/>
        </w:rPr>
        <w:t>)</w:t>
      </w:r>
    </w:p>
    <w:p w14:paraId="6EA6F84A" w14:textId="77777777" w:rsidR="00362440" w:rsidRPr="00425CA0" w:rsidRDefault="00362440" w:rsidP="0090617F">
      <w:pPr>
        <w:tabs>
          <w:tab w:val="left" w:pos="993"/>
        </w:tabs>
        <w:snapToGrid w:val="0"/>
        <w:spacing w:line="560" w:lineRule="exact"/>
        <w:ind w:left="73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 xml:space="preserve">        </w:t>
      </w:r>
      <w:proofErr w:type="gramStart"/>
      <w:r w:rsidR="007B58D7" w:rsidRPr="00425CA0">
        <w:rPr>
          <w:rFonts w:ascii="Times New Roman" w:eastAsia="標楷體" w:hAnsi="Times New Roman" w:hint="eastAsia"/>
          <w:sz w:val="28"/>
          <w:szCs w:val="28"/>
        </w:rPr>
        <w:t>Ｃ</w:t>
      </w:r>
      <w:proofErr w:type="gramEnd"/>
      <w:r w:rsidR="007B58D7" w:rsidRPr="00425CA0">
        <w:rPr>
          <w:rFonts w:ascii="Times New Roman" w:eastAsia="標楷體" w:hAnsi="Times New Roman" w:hint="eastAsia"/>
          <w:sz w:val="28"/>
          <w:szCs w:val="28"/>
        </w:rPr>
        <w:t>○三八</w:t>
      </w:r>
      <w:r w:rsidRPr="00425CA0">
        <w:rPr>
          <w:rFonts w:ascii="Times New Roman" w:eastAsia="標楷體" w:hAnsi="Times New Roman" w:cs="Times New Roman" w:hint="eastAsia"/>
          <w:sz w:val="28"/>
          <w:szCs w:val="28"/>
        </w:rPr>
        <w:t xml:space="preserve"> </w:t>
      </w:r>
      <w:r w:rsidRPr="00425CA0">
        <w:rPr>
          <w:rFonts w:ascii="Times New Roman" w:eastAsia="標楷體" w:hAnsi="Times New Roman" w:cs="Times New Roman"/>
          <w:sz w:val="28"/>
          <w:szCs w:val="28"/>
        </w:rPr>
        <w:t>職業</w:t>
      </w:r>
      <w:r w:rsidRPr="00425CA0">
        <w:rPr>
          <w:rFonts w:ascii="Times New Roman" w:eastAsia="標楷體" w:hAnsi="Times New Roman" w:cs="Times New Roman"/>
          <w:sz w:val="28"/>
          <w:szCs w:val="28"/>
        </w:rPr>
        <w:t>(</w:t>
      </w:r>
      <w:r w:rsidRPr="00425CA0">
        <w:rPr>
          <w:rFonts w:ascii="Times New Roman" w:eastAsia="標楷體" w:hAnsi="Times New Roman" w:cs="Times New Roman"/>
          <w:sz w:val="28"/>
          <w:szCs w:val="28"/>
        </w:rPr>
        <w:t>職稱、單位名稱、單位地址</w:t>
      </w:r>
      <w:r w:rsidR="0053084E" w:rsidRPr="00425CA0">
        <w:rPr>
          <w:rFonts w:ascii="Times New Roman" w:eastAsia="標楷體" w:hAnsi="Times New Roman" w:cs="Times New Roman" w:hint="eastAsia"/>
          <w:sz w:val="28"/>
          <w:szCs w:val="28"/>
        </w:rPr>
        <w:t>)</w:t>
      </w:r>
    </w:p>
    <w:p w14:paraId="16901C5B"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利用期間：至蒐集目的消失為止。</w:t>
      </w:r>
    </w:p>
    <w:p w14:paraId="319C9112"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利用地區：</w:t>
      </w:r>
      <w:r w:rsidRPr="00425CA0">
        <w:rPr>
          <w:rFonts w:ascii="Times New Roman" w:eastAsia="標楷體" w:hAnsi="Times New Roman" w:cs="Times New Roman" w:hint="eastAsia"/>
          <w:sz w:val="28"/>
          <w:szCs w:val="28"/>
        </w:rPr>
        <w:t>中華民國地區及本局辦事處所在地區</w:t>
      </w:r>
      <w:r w:rsidRPr="00425CA0">
        <w:rPr>
          <w:rFonts w:ascii="Times New Roman" w:eastAsia="標楷體" w:hAnsi="Times New Roman" w:cs="Times New Roman"/>
          <w:sz w:val="28"/>
          <w:szCs w:val="28"/>
        </w:rPr>
        <w:t>。</w:t>
      </w:r>
    </w:p>
    <w:p w14:paraId="5E763A5A"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利用者：</w:t>
      </w:r>
      <w:r w:rsidRPr="00425CA0">
        <w:rPr>
          <w:rFonts w:ascii="Times New Roman" w:eastAsia="標楷體" w:hAnsi="Times New Roman" w:cs="Times New Roman" w:hint="eastAsia"/>
          <w:sz w:val="28"/>
          <w:szCs w:val="28"/>
        </w:rPr>
        <w:t>本局及其他與本局有業務往來之公務及非公務機關。</w:t>
      </w:r>
    </w:p>
    <w:p w14:paraId="78A96E3A"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利用方式：</w:t>
      </w:r>
      <w:r w:rsidRPr="00425CA0">
        <w:rPr>
          <w:rFonts w:ascii="Times New Roman" w:eastAsia="標楷體" w:hAnsi="Times New Roman" w:cs="Times New Roman" w:hint="eastAsia"/>
          <w:sz w:val="28"/>
          <w:szCs w:val="28"/>
        </w:rPr>
        <w:t>在不違反蒐集目的的前提下，以網際網路、電子郵件、書面、傳真及其他合法方式利用之</w:t>
      </w:r>
      <w:r w:rsidRPr="00425CA0">
        <w:rPr>
          <w:rFonts w:ascii="Times New Roman" w:eastAsia="標楷體" w:hAnsi="Times New Roman" w:cs="Times New Roman"/>
          <w:sz w:val="28"/>
          <w:szCs w:val="28"/>
        </w:rPr>
        <w:t>。</w:t>
      </w:r>
    </w:p>
    <w:p w14:paraId="16F6979E" w14:textId="77777777" w:rsidR="00362440" w:rsidRPr="00425CA0" w:rsidRDefault="00362440" w:rsidP="0090617F">
      <w:pPr>
        <w:numPr>
          <w:ilvl w:val="0"/>
          <w:numId w:val="8"/>
        </w:numPr>
        <w:tabs>
          <w:tab w:val="left" w:pos="284"/>
        </w:tabs>
        <w:adjustRightInd w:val="0"/>
        <w:spacing w:line="560" w:lineRule="exact"/>
        <w:ind w:leftChars="-59" w:left="426" w:hanging="568"/>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您得以書面主張下列權利：</w:t>
      </w:r>
      <w:r w:rsidRPr="00425CA0">
        <w:rPr>
          <w:rFonts w:ascii="Times New Roman" w:eastAsia="標楷體" w:hAnsi="Times New Roman" w:cs="Times New Roman"/>
          <w:sz w:val="28"/>
          <w:szCs w:val="28"/>
        </w:rPr>
        <w:t xml:space="preserve"> </w:t>
      </w:r>
    </w:p>
    <w:p w14:paraId="0D233549" w14:textId="77777777" w:rsidR="00362440" w:rsidRPr="00425CA0" w:rsidRDefault="00362440" w:rsidP="00E57680">
      <w:pPr>
        <w:numPr>
          <w:ilvl w:val="0"/>
          <w:numId w:val="9"/>
        </w:numPr>
        <w:spacing w:line="560" w:lineRule="exact"/>
        <w:ind w:leftChars="165" w:left="991" w:hanging="595"/>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查詢或請求閱覽。</w:t>
      </w:r>
    </w:p>
    <w:p w14:paraId="1ABFDD6E" w14:textId="77777777" w:rsidR="00362440" w:rsidRPr="00425CA0" w:rsidRDefault="00362440" w:rsidP="00E57680">
      <w:pPr>
        <w:numPr>
          <w:ilvl w:val="0"/>
          <w:numId w:val="9"/>
        </w:numPr>
        <w:spacing w:line="560" w:lineRule="exact"/>
        <w:ind w:leftChars="165" w:left="991" w:hanging="595"/>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請求製給複製本。</w:t>
      </w:r>
    </w:p>
    <w:p w14:paraId="4D9E895F" w14:textId="77777777" w:rsidR="00362440" w:rsidRPr="00425CA0" w:rsidRDefault="00362440" w:rsidP="00E57680">
      <w:pPr>
        <w:numPr>
          <w:ilvl w:val="0"/>
          <w:numId w:val="9"/>
        </w:numPr>
        <w:spacing w:line="560" w:lineRule="exact"/>
        <w:ind w:leftChars="165" w:left="991" w:hanging="595"/>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請求補充或更正。</w:t>
      </w:r>
    </w:p>
    <w:p w14:paraId="5608D521" w14:textId="77777777" w:rsidR="00362440" w:rsidRPr="00425CA0" w:rsidRDefault="00362440" w:rsidP="00E57680">
      <w:pPr>
        <w:numPr>
          <w:ilvl w:val="0"/>
          <w:numId w:val="9"/>
        </w:numPr>
        <w:spacing w:line="560" w:lineRule="exact"/>
        <w:ind w:leftChars="165" w:left="991" w:hanging="595"/>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請求停止蒐集、處理或利用。</w:t>
      </w:r>
    </w:p>
    <w:p w14:paraId="2BE5481A" w14:textId="77777777" w:rsidR="00362440" w:rsidRPr="00425CA0" w:rsidRDefault="00362440" w:rsidP="00E57680">
      <w:pPr>
        <w:numPr>
          <w:ilvl w:val="0"/>
          <w:numId w:val="9"/>
        </w:numPr>
        <w:spacing w:line="560" w:lineRule="exact"/>
        <w:ind w:leftChars="165" w:left="991" w:hanging="595"/>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請求刪除。</w:t>
      </w:r>
    </w:p>
    <w:p w14:paraId="160BE39E" w14:textId="47CDDC12" w:rsidR="00362440" w:rsidRDefault="00362440" w:rsidP="006A47B4">
      <w:pPr>
        <w:spacing w:line="560" w:lineRule="exact"/>
        <w:ind w:left="567"/>
        <w:jc w:val="both"/>
        <w:rPr>
          <w:rFonts w:ascii="Times New Roman" w:eastAsia="標楷體" w:hAnsi="Times New Roman" w:cs="Times New Roman"/>
          <w:sz w:val="28"/>
          <w:szCs w:val="28"/>
        </w:rPr>
      </w:pPr>
      <w:r w:rsidRPr="00460CD6">
        <w:rPr>
          <w:rFonts w:ascii="Times New Roman" w:eastAsia="標楷體" w:hAnsi="Times New Roman" w:cs="Times New Roman"/>
          <w:sz w:val="28"/>
          <w:szCs w:val="28"/>
        </w:rPr>
        <w:t>若有上述需求，請與承辦人員</w:t>
      </w:r>
      <w:r w:rsidRPr="00460CD6">
        <w:rPr>
          <w:rFonts w:ascii="Times New Roman" w:eastAsia="標楷體" w:hAnsi="Times New Roman" w:cs="Times New Roman"/>
          <w:sz w:val="28"/>
          <w:szCs w:val="28"/>
        </w:rPr>
        <w:t>(</w:t>
      </w:r>
      <w:r w:rsidR="00CA5B35">
        <w:rPr>
          <w:rFonts w:ascii="Times New Roman" w:eastAsia="標楷體" w:hAnsi="Times New Roman" w:cs="Times New Roman" w:hint="eastAsia"/>
          <w:sz w:val="28"/>
          <w:szCs w:val="28"/>
        </w:rPr>
        <w:t>孫先生</w:t>
      </w:r>
      <w:r w:rsidRPr="00401A34">
        <w:rPr>
          <w:rFonts w:ascii="Times New Roman" w:eastAsia="標楷體" w:hAnsi="Times New Roman" w:cs="Times New Roman"/>
          <w:sz w:val="28"/>
          <w:szCs w:val="28"/>
        </w:rPr>
        <w:t>；電話：</w:t>
      </w:r>
      <w:r w:rsidR="00460CD6" w:rsidRPr="00401A34">
        <w:rPr>
          <w:rFonts w:ascii="Times New Roman" w:eastAsia="標楷體" w:hAnsi="Times New Roman" w:cs="Times New Roman"/>
          <w:sz w:val="28"/>
          <w:szCs w:val="28"/>
        </w:rPr>
        <w:t>0</w:t>
      </w:r>
      <w:r w:rsidR="00460CD6" w:rsidRPr="00401A34">
        <w:rPr>
          <w:rFonts w:ascii="Times New Roman" w:eastAsia="標楷體" w:hAnsi="Times New Roman" w:cs="Times New Roman" w:hint="eastAsia"/>
          <w:sz w:val="28"/>
          <w:szCs w:val="28"/>
        </w:rPr>
        <w:t>2</w:t>
      </w:r>
      <w:r w:rsidR="00460CD6" w:rsidRPr="00401A34">
        <w:rPr>
          <w:rFonts w:ascii="Times New Roman" w:eastAsia="標楷體" w:hAnsi="Times New Roman" w:cs="Times New Roman"/>
          <w:sz w:val="28"/>
          <w:szCs w:val="28"/>
        </w:rPr>
        <w:t>-27046655</w:t>
      </w:r>
      <w:r w:rsidR="00460CD6" w:rsidRPr="00401A34">
        <w:rPr>
          <w:rFonts w:ascii="Times New Roman" w:eastAsia="標楷體" w:hAnsi="Times New Roman" w:cs="Times New Roman" w:hint="eastAsia"/>
          <w:sz w:val="28"/>
          <w:szCs w:val="28"/>
        </w:rPr>
        <w:t>分機</w:t>
      </w:r>
      <w:r w:rsidR="00460CD6" w:rsidRPr="00401A34">
        <w:rPr>
          <w:rFonts w:ascii="Times New Roman" w:eastAsia="標楷體" w:hAnsi="Times New Roman" w:cs="Times New Roman"/>
          <w:sz w:val="28"/>
          <w:szCs w:val="28"/>
        </w:rPr>
        <w:t>4</w:t>
      </w:r>
      <w:r w:rsidR="00CA5B35">
        <w:rPr>
          <w:rFonts w:ascii="Times New Roman" w:eastAsia="標楷體" w:hAnsi="Times New Roman" w:cs="Times New Roman"/>
          <w:sz w:val="28"/>
          <w:szCs w:val="28"/>
        </w:rPr>
        <w:t>78</w:t>
      </w:r>
      <w:r w:rsidRPr="00401A34">
        <w:rPr>
          <w:rFonts w:ascii="Times New Roman" w:eastAsia="標楷體" w:hAnsi="Times New Roman" w:cs="Times New Roman"/>
          <w:sz w:val="28"/>
          <w:szCs w:val="28"/>
        </w:rPr>
        <w:t>；</w:t>
      </w:r>
      <w:r w:rsidRPr="00401A34">
        <w:rPr>
          <w:rFonts w:ascii="Times New Roman" w:eastAsia="標楷體" w:hAnsi="Times New Roman" w:cs="Times New Roman"/>
          <w:sz w:val="28"/>
          <w:szCs w:val="28"/>
        </w:rPr>
        <w:t>E-mail</w:t>
      </w:r>
      <w:r w:rsidRPr="00401A34">
        <w:rPr>
          <w:rFonts w:ascii="Times New Roman" w:eastAsia="標楷體" w:hAnsi="Times New Roman" w:cs="Times New Roman"/>
          <w:sz w:val="28"/>
          <w:szCs w:val="28"/>
        </w:rPr>
        <w:t>：</w:t>
      </w:r>
      <w:r w:rsidR="00CA5B35" w:rsidRPr="00CA5B35">
        <w:rPr>
          <w:rFonts w:ascii="Times New Roman" w:eastAsia="標楷體" w:hAnsi="Times New Roman" w:cs="Times New Roman"/>
          <w:sz w:val="28"/>
          <w:szCs w:val="28"/>
        </w:rPr>
        <w:t>YSSun@itri.org.tw</w:t>
      </w:r>
      <w:r w:rsidRPr="00460CD6">
        <w:rPr>
          <w:rFonts w:ascii="Times New Roman" w:eastAsia="標楷體" w:hAnsi="Times New Roman" w:cs="Times New Roman"/>
          <w:sz w:val="28"/>
          <w:szCs w:val="28"/>
        </w:rPr>
        <w:t>聯繫，</w:t>
      </w:r>
      <w:r w:rsidRPr="00460CD6">
        <w:rPr>
          <w:rFonts w:ascii="Times New Roman" w:eastAsia="標楷體" w:hAnsi="Times New Roman" w:cs="Times New Roman" w:hint="eastAsia"/>
          <w:sz w:val="28"/>
          <w:szCs w:val="28"/>
        </w:rPr>
        <w:t>本局將依法進行回覆</w:t>
      </w:r>
      <w:r w:rsidRPr="00460CD6">
        <w:rPr>
          <w:rFonts w:ascii="Times New Roman" w:eastAsia="標楷體" w:hAnsi="Times New Roman" w:cs="Times New Roman"/>
          <w:sz w:val="28"/>
          <w:szCs w:val="28"/>
        </w:rPr>
        <w:t>。</w:t>
      </w:r>
    </w:p>
    <w:p w14:paraId="6127D387" w14:textId="77777777" w:rsidR="004A5116" w:rsidRPr="00460CD6" w:rsidRDefault="00362440" w:rsidP="006F3A4C">
      <w:pPr>
        <w:numPr>
          <w:ilvl w:val="0"/>
          <w:numId w:val="8"/>
        </w:numPr>
        <w:tabs>
          <w:tab w:val="left" w:pos="284"/>
        </w:tabs>
        <w:adjustRightInd w:val="0"/>
        <w:spacing w:line="460" w:lineRule="exact"/>
        <w:ind w:leftChars="-59" w:left="426" w:hanging="568"/>
        <w:jc w:val="both"/>
        <w:rPr>
          <w:rFonts w:ascii="Times New Roman" w:eastAsia="標楷體" w:hAnsi="Times New Roman"/>
          <w:sz w:val="28"/>
          <w:szCs w:val="28"/>
        </w:rPr>
      </w:pPr>
      <w:r w:rsidRPr="00460CD6">
        <w:rPr>
          <w:rFonts w:ascii="Times New Roman" w:eastAsia="標楷體" w:hAnsi="Times New Roman" w:cs="Times New Roman" w:hint="eastAsia"/>
          <w:sz w:val="28"/>
          <w:szCs w:val="28"/>
        </w:rPr>
        <w:t>對本局所持有您的</w:t>
      </w:r>
      <w:proofErr w:type="gramStart"/>
      <w:r w:rsidRPr="00460CD6">
        <w:rPr>
          <w:rFonts w:ascii="Times New Roman" w:eastAsia="標楷體" w:hAnsi="Times New Roman" w:cs="Times New Roman" w:hint="eastAsia"/>
          <w:sz w:val="28"/>
          <w:szCs w:val="28"/>
        </w:rPr>
        <w:t>個</w:t>
      </w:r>
      <w:proofErr w:type="gramEnd"/>
      <w:r w:rsidRPr="00460CD6">
        <w:rPr>
          <w:rFonts w:ascii="Times New Roman" w:eastAsia="標楷體" w:hAnsi="Times New Roman" w:cs="Times New Roman" w:hint="eastAsia"/>
          <w:sz w:val="28"/>
          <w:szCs w:val="28"/>
        </w:rPr>
        <w:t>資，本局會按照政府相關法規保密並予以妥善保管</w:t>
      </w:r>
      <w:r w:rsidRPr="00460CD6">
        <w:rPr>
          <w:rFonts w:ascii="Times New Roman" w:eastAsia="標楷體" w:hAnsi="Times New Roman" w:cs="Times New Roman"/>
          <w:sz w:val="28"/>
          <w:szCs w:val="28"/>
        </w:rPr>
        <w:t>。</w:t>
      </w:r>
    </w:p>
    <w:p w14:paraId="4FEAC58C" w14:textId="77777777" w:rsidR="00362440" w:rsidRPr="00425CA0" w:rsidRDefault="00362440">
      <w:pPr>
        <w:widowControl/>
        <w:rPr>
          <w:rFonts w:ascii="Times New Roman" w:eastAsia="標楷體" w:hAnsi="Times New Roman" w:cs="Times New Roman"/>
          <w:b/>
          <w:sz w:val="32"/>
          <w:szCs w:val="28"/>
        </w:rPr>
      </w:pPr>
      <w:r w:rsidRPr="00425CA0">
        <w:rPr>
          <w:rFonts w:ascii="Times New Roman" w:eastAsia="標楷體" w:hAnsi="Times New Roman" w:cs="Times New Roman"/>
          <w:b/>
          <w:sz w:val="32"/>
          <w:szCs w:val="28"/>
        </w:rPr>
        <w:br w:type="page"/>
      </w:r>
    </w:p>
    <w:p w14:paraId="7CA96E16" w14:textId="77777777" w:rsidR="004A5116" w:rsidRPr="00425CA0" w:rsidRDefault="004A5116" w:rsidP="0035216A">
      <w:pPr>
        <w:spacing w:beforeLines="50" w:before="180" w:afterLines="50" w:after="180" w:line="560" w:lineRule="exact"/>
        <w:jc w:val="center"/>
        <w:rPr>
          <w:rFonts w:ascii="Times New Roman" w:eastAsia="標楷體" w:hAnsi="Times New Roman" w:cs="Times New Roman"/>
          <w:b/>
          <w:sz w:val="32"/>
          <w:szCs w:val="28"/>
        </w:rPr>
      </w:pPr>
      <w:r w:rsidRPr="00425CA0">
        <w:rPr>
          <w:rFonts w:ascii="Times New Roman" w:eastAsia="標楷體" w:hAnsi="Times New Roman" w:cs="Times New Roman" w:hint="eastAsia"/>
          <w:b/>
          <w:sz w:val="32"/>
          <w:szCs w:val="28"/>
        </w:rPr>
        <w:lastRenderedPageBreak/>
        <w:t>【個人資料蒐集、處理及利用之告知事項】</w:t>
      </w:r>
    </w:p>
    <w:p w14:paraId="0AF14738" w14:textId="77777777" w:rsidR="00937D25" w:rsidRPr="00425CA0" w:rsidRDefault="00937D25" w:rsidP="0090617F">
      <w:pPr>
        <w:snapToGrid w:val="0"/>
        <w:spacing w:line="560" w:lineRule="exact"/>
        <w:ind w:leftChars="-59" w:left="-142" w:rightChars="-24" w:right="-58"/>
        <w:jc w:val="both"/>
        <w:rPr>
          <w:rFonts w:ascii="Times New Roman" w:eastAsia="標楷體" w:hAnsi="Times New Roman" w:cs="Times New Roman"/>
          <w:sz w:val="28"/>
          <w:szCs w:val="28"/>
        </w:rPr>
      </w:pPr>
      <w:r w:rsidRPr="004B0904">
        <w:rPr>
          <w:rFonts w:ascii="Times New Roman" w:eastAsia="標楷體" w:hAnsi="Times New Roman" w:cs="Times New Roman"/>
          <w:sz w:val="28"/>
          <w:szCs w:val="28"/>
        </w:rPr>
        <w:t>財團法人工業技術研究院（下稱本院）</w:t>
      </w:r>
      <w:r w:rsidRPr="00425CA0">
        <w:rPr>
          <w:rFonts w:ascii="Times New Roman" w:eastAsia="標楷體" w:hAnsi="Times New Roman" w:cs="Times New Roman"/>
          <w:sz w:val="28"/>
          <w:szCs w:val="28"/>
        </w:rPr>
        <w:t>為了執行經濟部工業局</w:t>
      </w:r>
      <w:r w:rsidRPr="00425CA0">
        <w:rPr>
          <w:rFonts w:ascii="Times New Roman" w:eastAsia="標楷體" w:hAnsi="Times New Roman" w:cs="Times New Roman" w:hint="eastAsia"/>
          <w:sz w:val="28"/>
          <w:szCs w:val="28"/>
        </w:rPr>
        <w:t>「</w:t>
      </w:r>
      <w:r w:rsidR="00981858" w:rsidRPr="00425CA0">
        <w:rPr>
          <w:rFonts w:ascii="Times New Roman" w:eastAsia="標楷體" w:hAnsi="Times New Roman" w:cs="Times New Roman" w:hint="eastAsia"/>
          <w:sz w:val="28"/>
          <w:szCs w:val="28"/>
        </w:rPr>
        <w:t>碳盤查加值應用</w:t>
      </w:r>
      <w:r w:rsidRPr="00425CA0">
        <w:rPr>
          <w:rFonts w:ascii="Times New Roman" w:eastAsia="標楷體" w:hAnsi="Times New Roman" w:cs="Times New Roman" w:hint="eastAsia"/>
          <w:sz w:val="28"/>
          <w:szCs w:val="28"/>
        </w:rPr>
        <w:t>」</w:t>
      </w:r>
      <w:r w:rsidRPr="00425CA0">
        <w:rPr>
          <w:rFonts w:ascii="Times New Roman" w:eastAsia="標楷體" w:hAnsi="Times New Roman" w:cs="Times New Roman"/>
          <w:sz w:val="28"/>
          <w:szCs w:val="28"/>
        </w:rPr>
        <w:t>，將蒐集、處理及利用您的個人資料（下稱個資），</w:t>
      </w:r>
      <w:proofErr w:type="gramStart"/>
      <w:r w:rsidRPr="00425CA0">
        <w:rPr>
          <w:rFonts w:ascii="Times New Roman" w:eastAsia="標楷體" w:hAnsi="Times New Roman" w:cs="Times New Roman"/>
          <w:sz w:val="28"/>
          <w:szCs w:val="28"/>
        </w:rPr>
        <w:t>謹先告知</w:t>
      </w:r>
      <w:proofErr w:type="gramEnd"/>
      <w:r w:rsidRPr="00425CA0">
        <w:rPr>
          <w:rFonts w:ascii="Times New Roman" w:eastAsia="標楷體" w:hAnsi="Times New Roman" w:cs="Times New Roman"/>
          <w:sz w:val="28"/>
          <w:szCs w:val="28"/>
        </w:rPr>
        <w:t>下列事項：</w:t>
      </w:r>
    </w:p>
    <w:p w14:paraId="6545E152" w14:textId="77777777" w:rsidR="00937D25"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蒐集目的：</w:t>
      </w:r>
      <w:r w:rsidR="007B58D7" w:rsidRPr="00425CA0">
        <w:rPr>
          <w:rFonts w:ascii="Times New Roman" w:eastAsia="標楷體" w:hAnsi="Times New Roman" w:cs="Times New Roman" w:hint="eastAsia"/>
          <w:sz w:val="28"/>
          <w:szCs w:val="28"/>
        </w:rPr>
        <w:t>○七八</w:t>
      </w:r>
      <w:r w:rsidR="007B58D7" w:rsidRPr="00425CA0">
        <w:rPr>
          <w:rFonts w:ascii="Times New Roman" w:eastAsia="標楷體" w:hAnsi="Times New Roman" w:cs="Times New Roman" w:hint="eastAsia"/>
          <w:sz w:val="28"/>
          <w:szCs w:val="28"/>
        </w:rPr>
        <w:t xml:space="preserve"> </w:t>
      </w:r>
      <w:r w:rsidRPr="00425CA0">
        <w:rPr>
          <w:rFonts w:ascii="Times New Roman" w:eastAsia="標楷體" w:hAnsi="Times New Roman" w:cs="Times New Roman"/>
          <w:sz w:val="28"/>
          <w:szCs w:val="28"/>
        </w:rPr>
        <w:t>計畫、管制考核及其他研考管理</w:t>
      </w:r>
    </w:p>
    <w:p w14:paraId="44E1E68C" w14:textId="77777777" w:rsidR="00937D25"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proofErr w:type="gramStart"/>
      <w:r w:rsidRPr="00425CA0">
        <w:rPr>
          <w:rFonts w:ascii="Times New Roman" w:eastAsia="標楷體" w:hAnsi="Times New Roman" w:cs="Times New Roman"/>
          <w:sz w:val="28"/>
          <w:szCs w:val="28"/>
        </w:rPr>
        <w:t>個</w:t>
      </w:r>
      <w:proofErr w:type="gramEnd"/>
      <w:r w:rsidRPr="00425CA0">
        <w:rPr>
          <w:rFonts w:ascii="Times New Roman" w:eastAsia="標楷體" w:hAnsi="Times New Roman" w:cs="Times New Roman"/>
          <w:sz w:val="28"/>
          <w:szCs w:val="28"/>
        </w:rPr>
        <w:t>資類別：</w:t>
      </w:r>
      <w:proofErr w:type="gramStart"/>
      <w:r w:rsidR="007B58D7" w:rsidRPr="00425CA0">
        <w:rPr>
          <w:rFonts w:ascii="Times New Roman" w:eastAsia="標楷體" w:hAnsi="Times New Roman" w:hint="eastAsia"/>
          <w:sz w:val="28"/>
          <w:szCs w:val="28"/>
        </w:rPr>
        <w:t>Ｃ</w:t>
      </w:r>
      <w:proofErr w:type="gramEnd"/>
      <w:r w:rsidR="007B58D7" w:rsidRPr="00425CA0">
        <w:rPr>
          <w:rFonts w:ascii="Times New Roman" w:eastAsia="標楷體" w:hAnsi="Times New Roman" w:hint="eastAsia"/>
          <w:sz w:val="28"/>
          <w:szCs w:val="28"/>
        </w:rPr>
        <w:t>○○一</w:t>
      </w:r>
      <w:r w:rsidRPr="00425CA0">
        <w:rPr>
          <w:rFonts w:ascii="Times New Roman" w:eastAsia="標楷體" w:hAnsi="Times New Roman" w:cs="Times New Roman"/>
          <w:sz w:val="28"/>
          <w:szCs w:val="28"/>
        </w:rPr>
        <w:t xml:space="preserve"> </w:t>
      </w:r>
      <w:r w:rsidRPr="00425CA0">
        <w:rPr>
          <w:rFonts w:ascii="Times New Roman" w:eastAsia="標楷體" w:hAnsi="Times New Roman" w:cs="Times New Roman"/>
          <w:sz w:val="28"/>
          <w:szCs w:val="28"/>
        </w:rPr>
        <w:t>識別個人者</w:t>
      </w:r>
      <w:r w:rsidRPr="00425CA0">
        <w:rPr>
          <w:rFonts w:ascii="Times New Roman" w:eastAsia="標楷體" w:hAnsi="Times New Roman" w:cs="Times New Roman"/>
          <w:sz w:val="28"/>
          <w:szCs w:val="28"/>
        </w:rPr>
        <w:t>(</w:t>
      </w:r>
      <w:r w:rsidRPr="00425CA0">
        <w:rPr>
          <w:rFonts w:ascii="Times New Roman" w:eastAsia="標楷體" w:hAnsi="Times New Roman" w:cs="Times New Roman"/>
          <w:sz w:val="28"/>
          <w:szCs w:val="28"/>
        </w:rPr>
        <w:t>姓名、電子郵件、電話</w:t>
      </w:r>
      <w:r w:rsidR="0053084E" w:rsidRPr="00425CA0">
        <w:rPr>
          <w:rFonts w:ascii="Times New Roman" w:eastAsia="標楷體" w:hAnsi="Times New Roman" w:cs="Times New Roman" w:hint="eastAsia"/>
          <w:sz w:val="28"/>
          <w:szCs w:val="28"/>
        </w:rPr>
        <w:t>、手機</w:t>
      </w:r>
      <w:r w:rsidRPr="00425CA0">
        <w:rPr>
          <w:rFonts w:ascii="Times New Roman" w:eastAsia="標楷體" w:hAnsi="Times New Roman" w:cs="Times New Roman"/>
          <w:sz w:val="28"/>
          <w:szCs w:val="28"/>
        </w:rPr>
        <w:t>)</w:t>
      </w:r>
    </w:p>
    <w:p w14:paraId="295667F2" w14:textId="77777777" w:rsidR="00937D25" w:rsidRPr="00425CA0" w:rsidRDefault="00937D25" w:rsidP="0090617F">
      <w:pPr>
        <w:tabs>
          <w:tab w:val="left" w:pos="993"/>
        </w:tabs>
        <w:snapToGrid w:val="0"/>
        <w:spacing w:line="560" w:lineRule="exact"/>
        <w:ind w:left="73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 xml:space="preserve">        </w:t>
      </w:r>
      <w:proofErr w:type="gramStart"/>
      <w:r w:rsidR="007B58D7" w:rsidRPr="00425CA0">
        <w:rPr>
          <w:rFonts w:ascii="Times New Roman" w:eastAsia="標楷體" w:hAnsi="Times New Roman" w:hint="eastAsia"/>
          <w:sz w:val="28"/>
          <w:szCs w:val="28"/>
        </w:rPr>
        <w:t>Ｃ</w:t>
      </w:r>
      <w:proofErr w:type="gramEnd"/>
      <w:r w:rsidR="007B58D7" w:rsidRPr="00425CA0">
        <w:rPr>
          <w:rFonts w:ascii="Times New Roman" w:eastAsia="標楷體" w:hAnsi="Times New Roman" w:hint="eastAsia"/>
          <w:sz w:val="28"/>
          <w:szCs w:val="28"/>
        </w:rPr>
        <w:t>○三八</w:t>
      </w:r>
      <w:r w:rsidRPr="00425CA0">
        <w:rPr>
          <w:rFonts w:ascii="Times New Roman" w:eastAsia="標楷體" w:hAnsi="Times New Roman" w:cs="Times New Roman" w:hint="eastAsia"/>
          <w:sz w:val="28"/>
          <w:szCs w:val="28"/>
        </w:rPr>
        <w:t xml:space="preserve"> </w:t>
      </w:r>
      <w:r w:rsidRPr="00425CA0">
        <w:rPr>
          <w:rFonts w:ascii="Times New Roman" w:eastAsia="標楷體" w:hAnsi="Times New Roman" w:cs="Times New Roman"/>
          <w:sz w:val="28"/>
          <w:szCs w:val="28"/>
        </w:rPr>
        <w:t>職業</w:t>
      </w:r>
      <w:r w:rsidRPr="00425CA0">
        <w:rPr>
          <w:rFonts w:ascii="Times New Roman" w:eastAsia="標楷體" w:hAnsi="Times New Roman" w:cs="Times New Roman"/>
          <w:sz w:val="28"/>
          <w:szCs w:val="28"/>
        </w:rPr>
        <w:t>(</w:t>
      </w:r>
      <w:r w:rsidRPr="00425CA0">
        <w:rPr>
          <w:rFonts w:ascii="Times New Roman" w:eastAsia="標楷體" w:hAnsi="Times New Roman" w:cs="Times New Roman"/>
          <w:sz w:val="28"/>
          <w:szCs w:val="28"/>
        </w:rPr>
        <w:t>職稱、單位名稱、單位地址</w:t>
      </w:r>
      <w:r w:rsidRPr="00425CA0">
        <w:rPr>
          <w:rFonts w:ascii="Times New Roman" w:eastAsia="標楷體" w:hAnsi="Times New Roman" w:cs="Times New Roman"/>
          <w:sz w:val="28"/>
          <w:szCs w:val="28"/>
        </w:rPr>
        <w:t>)</w:t>
      </w:r>
    </w:p>
    <w:p w14:paraId="72DE75A5" w14:textId="77777777" w:rsidR="0053084E"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利用期間：至蒐集目的消失為止</w:t>
      </w:r>
      <w:r w:rsidR="0053084E" w:rsidRPr="00425CA0">
        <w:rPr>
          <w:rFonts w:ascii="Times New Roman" w:eastAsia="標楷體" w:hAnsi="Times New Roman" w:cs="Times New Roman" w:hint="eastAsia"/>
          <w:sz w:val="28"/>
          <w:szCs w:val="28"/>
        </w:rPr>
        <w:t>。</w:t>
      </w:r>
    </w:p>
    <w:p w14:paraId="5B5426C3" w14:textId="77777777" w:rsidR="0053084E"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利用地區：</w:t>
      </w:r>
      <w:r w:rsidR="0053084E" w:rsidRPr="00425CA0">
        <w:rPr>
          <w:rFonts w:ascii="Times New Roman" w:eastAsia="標楷體" w:hAnsi="Times New Roman" w:cs="Times New Roman" w:hint="eastAsia"/>
          <w:sz w:val="28"/>
          <w:szCs w:val="28"/>
        </w:rPr>
        <w:t>中華民國地區及本院駐點及辦事處所在地區</w:t>
      </w:r>
      <w:r w:rsidRPr="00425CA0">
        <w:rPr>
          <w:rFonts w:ascii="Times New Roman" w:eastAsia="標楷體" w:hAnsi="Times New Roman" w:cs="Times New Roman"/>
          <w:sz w:val="28"/>
          <w:szCs w:val="28"/>
        </w:rPr>
        <w:t>。</w:t>
      </w:r>
    </w:p>
    <w:p w14:paraId="465FEF5D" w14:textId="77777777" w:rsidR="0053084E"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利用者：</w:t>
      </w:r>
      <w:r w:rsidR="0053084E" w:rsidRPr="004B0904">
        <w:rPr>
          <w:rFonts w:ascii="Times New Roman" w:eastAsia="標楷體" w:hAnsi="Times New Roman" w:cs="Times New Roman" w:hint="eastAsia"/>
          <w:sz w:val="28"/>
          <w:szCs w:val="28"/>
        </w:rPr>
        <w:t>本院及其他與本院</w:t>
      </w:r>
      <w:r w:rsidR="0053084E" w:rsidRPr="00425CA0">
        <w:rPr>
          <w:rFonts w:ascii="Times New Roman" w:eastAsia="標楷體" w:hAnsi="Times New Roman" w:cs="Times New Roman" w:hint="eastAsia"/>
          <w:sz w:val="28"/>
          <w:szCs w:val="28"/>
        </w:rPr>
        <w:t>有業務往來之公務及非公務機關</w:t>
      </w:r>
      <w:r w:rsidRPr="00425CA0">
        <w:rPr>
          <w:rFonts w:ascii="Times New Roman" w:eastAsia="標楷體" w:hAnsi="Times New Roman" w:cs="Times New Roman"/>
          <w:sz w:val="28"/>
          <w:szCs w:val="28"/>
        </w:rPr>
        <w:t>。</w:t>
      </w:r>
    </w:p>
    <w:p w14:paraId="696EAB88" w14:textId="77777777" w:rsidR="00937D25"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利用方式：</w:t>
      </w:r>
      <w:r w:rsidR="0053084E" w:rsidRPr="00425CA0">
        <w:rPr>
          <w:rFonts w:ascii="Times New Roman" w:eastAsia="標楷體" w:hAnsi="Times New Roman" w:cs="Times New Roman" w:hint="eastAsia"/>
          <w:sz w:val="28"/>
          <w:szCs w:val="28"/>
        </w:rPr>
        <w:t>在不違反蒐集目的的前提下，以網際網路、電子郵件、書面、傳真及其他合法方式利用之</w:t>
      </w:r>
      <w:r w:rsidRPr="00425CA0">
        <w:rPr>
          <w:rFonts w:ascii="Times New Roman" w:eastAsia="標楷體" w:hAnsi="Times New Roman" w:cs="Times New Roman"/>
          <w:sz w:val="28"/>
          <w:szCs w:val="28"/>
        </w:rPr>
        <w:t>。</w:t>
      </w:r>
    </w:p>
    <w:p w14:paraId="55B77E0F" w14:textId="77777777" w:rsidR="00937D25" w:rsidRPr="00425CA0" w:rsidRDefault="00937D25"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您得以書面主張下列權利：</w:t>
      </w:r>
      <w:r w:rsidRPr="00425CA0">
        <w:rPr>
          <w:rFonts w:ascii="Times New Roman" w:eastAsia="標楷體" w:hAnsi="Times New Roman" w:cs="Times New Roman"/>
          <w:sz w:val="28"/>
          <w:szCs w:val="28"/>
        </w:rPr>
        <w:t xml:space="preserve"> </w:t>
      </w:r>
    </w:p>
    <w:p w14:paraId="7B6BF6BD" w14:textId="77777777" w:rsidR="00937D25" w:rsidRPr="00425CA0" w:rsidRDefault="00937D25" w:rsidP="00E57680">
      <w:pPr>
        <w:numPr>
          <w:ilvl w:val="0"/>
          <w:numId w:val="10"/>
        </w:numPr>
        <w:snapToGrid w:val="0"/>
        <w:spacing w:line="560" w:lineRule="exact"/>
        <w:ind w:left="993" w:rightChars="-24" w:right="-58"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查詢或請求閱覽。</w:t>
      </w:r>
    </w:p>
    <w:p w14:paraId="77E5A313" w14:textId="77777777" w:rsidR="00937D25" w:rsidRPr="00425CA0" w:rsidRDefault="00937D25" w:rsidP="00E57680">
      <w:pPr>
        <w:numPr>
          <w:ilvl w:val="0"/>
          <w:numId w:val="10"/>
        </w:numPr>
        <w:snapToGrid w:val="0"/>
        <w:spacing w:line="560" w:lineRule="exact"/>
        <w:ind w:left="993" w:rightChars="-24" w:right="-58"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請求製給複製本。</w:t>
      </w:r>
    </w:p>
    <w:p w14:paraId="3FADF7D4" w14:textId="77777777" w:rsidR="00937D25" w:rsidRPr="00425CA0" w:rsidRDefault="00937D25" w:rsidP="00E57680">
      <w:pPr>
        <w:numPr>
          <w:ilvl w:val="0"/>
          <w:numId w:val="10"/>
        </w:numPr>
        <w:snapToGrid w:val="0"/>
        <w:spacing w:line="560" w:lineRule="exact"/>
        <w:ind w:left="993" w:rightChars="-24" w:right="-58"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請求補充或更正。</w:t>
      </w:r>
    </w:p>
    <w:p w14:paraId="10095776" w14:textId="77777777" w:rsidR="00937D25" w:rsidRPr="00425CA0" w:rsidRDefault="00937D25" w:rsidP="00E57680">
      <w:pPr>
        <w:numPr>
          <w:ilvl w:val="0"/>
          <w:numId w:val="10"/>
        </w:numPr>
        <w:snapToGrid w:val="0"/>
        <w:spacing w:line="560" w:lineRule="exact"/>
        <w:ind w:left="993" w:rightChars="-24" w:right="-58"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請求停止蒐集、處理或利用。</w:t>
      </w:r>
    </w:p>
    <w:p w14:paraId="516CFC5E" w14:textId="77777777" w:rsidR="00A6291C" w:rsidRPr="00425CA0" w:rsidRDefault="00937D25" w:rsidP="00F4577D">
      <w:pPr>
        <w:numPr>
          <w:ilvl w:val="0"/>
          <w:numId w:val="10"/>
        </w:numPr>
        <w:snapToGrid w:val="0"/>
        <w:spacing w:line="560" w:lineRule="exact"/>
        <w:ind w:left="993" w:rightChars="-24" w:right="-58" w:hanging="624"/>
        <w:jc w:val="both"/>
        <w:rPr>
          <w:rFonts w:ascii="Times New Roman" w:eastAsia="標楷體" w:hAnsi="Times New Roman" w:cs="Times New Roman"/>
          <w:sz w:val="28"/>
          <w:szCs w:val="28"/>
        </w:rPr>
      </w:pPr>
      <w:r w:rsidRPr="00425CA0">
        <w:rPr>
          <w:rFonts w:ascii="Times New Roman" w:eastAsia="標楷體" w:hAnsi="Times New Roman" w:cs="Times New Roman"/>
          <w:sz w:val="28"/>
          <w:szCs w:val="28"/>
        </w:rPr>
        <w:t>請求刪除。</w:t>
      </w:r>
    </w:p>
    <w:p w14:paraId="5D1A8C52" w14:textId="456713A7" w:rsidR="00937D25" w:rsidRPr="00425CA0" w:rsidRDefault="00937D25" w:rsidP="006A47B4">
      <w:pPr>
        <w:spacing w:line="560" w:lineRule="exact"/>
        <w:ind w:left="567"/>
        <w:jc w:val="both"/>
        <w:rPr>
          <w:rFonts w:ascii="Times New Roman" w:eastAsia="標楷體" w:hAnsi="Times New Roman" w:cs="Times New Roman"/>
          <w:sz w:val="28"/>
          <w:szCs w:val="28"/>
        </w:rPr>
      </w:pPr>
      <w:r w:rsidRPr="004B0904">
        <w:rPr>
          <w:rFonts w:ascii="Times New Roman" w:eastAsia="標楷體" w:hAnsi="Times New Roman" w:cs="Times New Roman"/>
          <w:sz w:val="28"/>
          <w:szCs w:val="28"/>
        </w:rPr>
        <w:t>若有上述需求，請與承辦人員</w:t>
      </w:r>
      <w:r w:rsidR="00981858" w:rsidRPr="004B0904">
        <w:rPr>
          <w:rFonts w:ascii="Times New Roman" w:eastAsia="標楷體" w:hAnsi="Times New Roman" w:cs="Times New Roman"/>
          <w:sz w:val="28"/>
          <w:szCs w:val="28"/>
        </w:rPr>
        <w:t>(</w:t>
      </w:r>
      <w:r w:rsidR="00CA5B35">
        <w:rPr>
          <w:rFonts w:ascii="Times New Roman" w:eastAsia="標楷體" w:hAnsi="Times New Roman" w:cs="Times New Roman" w:hint="eastAsia"/>
          <w:sz w:val="28"/>
          <w:szCs w:val="28"/>
        </w:rPr>
        <w:t>孫先生</w:t>
      </w:r>
      <w:r w:rsidR="004B0904" w:rsidRPr="00401A34">
        <w:rPr>
          <w:rFonts w:ascii="Times New Roman" w:eastAsia="標楷體" w:hAnsi="Times New Roman" w:cs="Times New Roman"/>
          <w:sz w:val="28"/>
          <w:szCs w:val="28"/>
        </w:rPr>
        <w:t>；電話：</w:t>
      </w:r>
      <w:r w:rsidR="004B0904" w:rsidRPr="00401A34">
        <w:rPr>
          <w:rFonts w:ascii="Times New Roman" w:eastAsia="標楷體" w:hAnsi="Times New Roman" w:cs="Times New Roman"/>
          <w:sz w:val="28"/>
          <w:szCs w:val="28"/>
        </w:rPr>
        <w:t>0</w:t>
      </w:r>
      <w:r w:rsidR="004B0904" w:rsidRPr="00401A34">
        <w:rPr>
          <w:rFonts w:ascii="Times New Roman" w:eastAsia="標楷體" w:hAnsi="Times New Roman" w:cs="Times New Roman" w:hint="eastAsia"/>
          <w:sz w:val="28"/>
          <w:szCs w:val="28"/>
        </w:rPr>
        <w:t>2</w:t>
      </w:r>
      <w:r w:rsidR="004B0904" w:rsidRPr="00401A34">
        <w:rPr>
          <w:rFonts w:ascii="Times New Roman" w:eastAsia="標楷體" w:hAnsi="Times New Roman" w:cs="Times New Roman"/>
          <w:sz w:val="28"/>
          <w:szCs w:val="28"/>
        </w:rPr>
        <w:t>-27046655</w:t>
      </w:r>
      <w:r w:rsidR="004B0904" w:rsidRPr="00401A34">
        <w:rPr>
          <w:rFonts w:ascii="Times New Roman" w:eastAsia="標楷體" w:hAnsi="Times New Roman" w:cs="Times New Roman" w:hint="eastAsia"/>
          <w:sz w:val="28"/>
          <w:szCs w:val="28"/>
        </w:rPr>
        <w:t>分機</w:t>
      </w:r>
      <w:r w:rsidR="00CA5B35">
        <w:rPr>
          <w:rFonts w:ascii="Times New Roman" w:eastAsia="標楷體" w:hAnsi="Times New Roman" w:cs="Times New Roman" w:hint="eastAsia"/>
          <w:sz w:val="28"/>
          <w:szCs w:val="28"/>
        </w:rPr>
        <w:t>：</w:t>
      </w:r>
      <w:r w:rsidR="00CA5B35">
        <w:rPr>
          <w:rFonts w:ascii="Times New Roman" w:eastAsia="標楷體" w:hAnsi="Times New Roman" w:cs="Times New Roman" w:hint="eastAsia"/>
          <w:sz w:val="28"/>
          <w:szCs w:val="28"/>
        </w:rPr>
        <w:t>4</w:t>
      </w:r>
      <w:r w:rsidR="00CA5B35">
        <w:rPr>
          <w:rFonts w:ascii="Times New Roman" w:eastAsia="標楷體" w:hAnsi="Times New Roman" w:cs="Times New Roman"/>
          <w:sz w:val="28"/>
          <w:szCs w:val="28"/>
        </w:rPr>
        <w:t xml:space="preserve">78 </w:t>
      </w:r>
      <w:r w:rsidR="004B0904" w:rsidRPr="00401A34">
        <w:rPr>
          <w:rFonts w:ascii="Times New Roman" w:eastAsia="標楷體" w:hAnsi="Times New Roman" w:cs="Times New Roman"/>
          <w:sz w:val="28"/>
          <w:szCs w:val="28"/>
        </w:rPr>
        <w:t>E-mail</w:t>
      </w:r>
      <w:r w:rsidR="004B0904" w:rsidRPr="00401A34">
        <w:rPr>
          <w:rFonts w:ascii="Times New Roman" w:eastAsia="標楷體" w:hAnsi="Times New Roman" w:cs="Times New Roman"/>
          <w:sz w:val="28"/>
          <w:szCs w:val="28"/>
        </w:rPr>
        <w:t>：</w:t>
      </w:r>
      <w:r w:rsidR="00CA5B35" w:rsidRPr="00CA5B35">
        <w:rPr>
          <w:rFonts w:ascii="Times New Roman" w:eastAsia="標楷體" w:hAnsi="Times New Roman" w:cs="Times New Roman"/>
          <w:sz w:val="28"/>
          <w:szCs w:val="28"/>
        </w:rPr>
        <w:t>YSSun@itri.org.tw</w:t>
      </w:r>
      <w:r w:rsidR="00981858" w:rsidRPr="004B0904">
        <w:rPr>
          <w:rFonts w:ascii="Times New Roman" w:eastAsia="標楷體" w:hAnsi="Times New Roman" w:cs="Times New Roman"/>
          <w:sz w:val="28"/>
          <w:szCs w:val="28"/>
        </w:rPr>
        <w:t>)</w:t>
      </w:r>
      <w:r w:rsidRPr="004B0904">
        <w:rPr>
          <w:rFonts w:ascii="Times New Roman" w:eastAsia="標楷體" w:hAnsi="Times New Roman" w:cs="Times New Roman"/>
          <w:sz w:val="28"/>
          <w:szCs w:val="28"/>
        </w:rPr>
        <w:t>聯繫，本院將依法進行回覆。</w:t>
      </w:r>
    </w:p>
    <w:p w14:paraId="5E860E63" w14:textId="77777777" w:rsidR="00937D25" w:rsidRPr="00425CA0" w:rsidRDefault="0053084E" w:rsidP="0090617F">
      <w:pPr>
        <w:numPr>
          <w:ilvl w:val="0"/>
          <w:numId w:val="12"/>
        </w:numPr>
        <w:tabs>
          <w:tab w:val="left" w:pos="284"/>
        </w:tabs>
        <w:adjustRightInd w:val="0"/>
        <w:spacing w:line="560" w:lineRule="exact"/>
        <w:ind w:leftChars="-58" w:left="428" w:hanging="567"/>
        <w:jc w:val="both"/>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對</w:t>
      </w:r>
      <w:r w:rsidRPr="004B0904">
        <w:rPr>
          <w:rFonts w:ascii="Times New Roman" w:eastAsia="標楷體" w:hAnsi="Times New Roman" w:cs="Times New Roman" w:hint="eastAsia"/>
          <w:sz w:val="28"/>
          <w:szCs w:val="28"/>
        </w:rPr>
        <w:t>本院所持有您的</w:t>
      </w:r>
      <w:proofErr w:type="gramStart"/>
      <w:r w:rsidRPr="004B0904">
        <w:rPr>
          <w:rFonts w:ascii="Times New Roman" w:eastAsia="標楷體" w:hAnsi="Times New Roman" w:cs="Times New Roman" w:hint="eastAsia"/>
          <w:sz w:val="28"/>
          <w:szCs w:val="28"/>
        </w:rPr>
        <w:t>個</w:t>
      </w:r>
      <w:proofErr w:type="gramEnd"/>
      <w:r w:rsidRPr="004B0904">
        <w:rPr>
          <w:rFonts w:ascii="Times New Roman" w:eastAsia="標楷體" w:hAnsi="Times New Roman" w:cs="Times New Roman" w:hint="eastAsia"/>
          <w:sz w:val="28"/>
          <w:szCs w:val="28"/>
        </w:rPr>
        <w:t>資，本院會按照政府相關法規保密並予以妥善保管</w:t>
      </w:r>
      <w:r w:rsidR="00937D25" w:rsidRPr="00425CA0">
        <w:rPr>
          <w:rFonts w:ascii="Times New Roman" w:eastAsia="標楷體" w:hAnsi="Times New Roman" w:cs="Times New Roman"/>
          <w:sz w:val="28"/>
          <w:szCs w:val="28"/>
        </w:rPr>
        <w:t>。</w:t>
      </w:r>
    </w:p>
    <w:p w14:paraId="57E2DBAF" w14:textId="77777777" w:rsidR="00622888" w:rsidRPr="00425CA0" w:rsidRDefault="00622888" w:rsidP="00622888">
      <w:pPr>
        <w:tabs>
          <w:tab w:val="left" w:pos="284"/>
        </w:tabs>
        <w:adjustRightInd w:val="0"/>
        <w:spacing w:line="540" w:lineRule="exact"/>
        <w:rPr>
          <w:rFonts w:ascii="Times New Roman" w:eastAsia="標楷體" w:hAnsi="Times New Roman" w:cs="Times New Roman"/>
          <w:sz w:val="28"/>
          <w:szCs w:val="28"/>
        </w:rPr>
      </w:pPr>
    </w:p>
    <w:p w14:paraId="35129BBF" w14:textId="77777777" w:rsidR="00622888" w:rsidRPr="00425CA0" w:rsidRDefault="00622888" w:rsidP="00622888">
      <w:pPr>
        <w:tabs>
          <w:tab w:val="left" w:pos="284"/>
        </w:tabs>
        <w:adjustRightInd w:val="0"/>
        <w:spacing w:line="540" w:lineRule="exact"/>
        <w:rPr>
          <w:rFonts w:ascii="Times New Roman" w:eastAsia="標楷體" w:hAnsi="Times New Roman" w:cs="Times New Roman"/>
          <w:sz w:val="28"/>
          <w:szCs w:val="28"/>
        </w:rPr>
      </w:pPr>
    </w:p>
    <w:p w14:paraId="25EDB9B1" w14:textId="77777777" w:rsidR="00622888" w:rsidRPr="00425CA0" w:rsidRDefault="00622888" w:rsidP="00981858">
      <w:pPr>
        <w:spacing w:beforeLines="50" w:before="180" w:afterLines="50" w:after="180" w:line="560" w:lineRule="exact"/>
        <w:jc w:val="both"/>
        <w:outlineLvl w:val="0"/>
        <w:rPr>
          <w:rFonts w:ascii="Times New Roman" w:eastAsia="標楷體" w:hAnsi="Times New Roman" w:cs="Times New Roman"/>
          <w:b/>
          <w:sz w:val="32"/>
          <w:szCs w:val="28"/>
        </w:rPr>
      </w:pPr>
      <w:bookmarkStart w:id="25" w:name="_Toc79483012"/>
      <w:bookmarkStart w:id="26" w:name="_Toc85130409"/>
      <w:bookmarkStart w:id="27" w:name="_Toc110460739"/>
      <w:bookmarkStart w:id="28" w:name="附件4、金屬產業類別"/>
      <w:bookmarkStart w:id="29" w:name="_Toc131666158"/>
      <w:r w:rsidRPr="00425CA0">
        <w:rPr>
          <w:rFonts w:ascii="Times New Roman" w:eastAsia="標楷體" w:hAnsi="Times New Roman" w:cs="Times New Roman"/>
          <w:b/>
          <w:sz w:val="32"/>
          <w:szCs w:val="28"/>
        </w:rPr>
        <w:lastRenderedPageBreak/>
        <w:t>附件</w:t>
      </w:r>
      <w:r w:rsidRPr="00425CA0">
        <w:rPr>
          <w:rFonts w:ascii="Times New Roman" w:eastAsia="標楷體" w:hAnsi="Times New Roman" w:cs="Times New Roman" w:hint="eastAsia"/>
          <w:b/>
          <w:sz w:val="32"/>
          <w:szCs w:val="28"/>
        </w:rPr>
        <w:t>3</w:t>
      </w:r>
      <w:r w:rsidRPr="00425CA0">
        <w:rPr>
          <w:rFonts w:ascii="Times New Roman" w:eastAsia="標楷體" w:hAnsi="Times New Roman" w:cs="Times New Roman"/>
          <w:b/>
          <w:sz w:val="32"/>
          <w:szCs w:val="28"/>
        </w:rPr>
        <w:t>、</w:t>
      </w:r>
      <w:bookmarkEnd w:id="25"/>
      <w:bookmarkEnd w:id="26"/>
      <w:bookmarkEnd w:id="27"/>
      <w:r w:rsidR="00981858" w:rsidRPr="00425CA0">
        <w:rPr>
          <w:rFonts w:ascii="Times New Roman" w:eastAsia="標楷體" w:hAnsi="Times New Roman" w:cs="Times New Roman" w:hint="eastAsia"/>
          <w:b/>
          <w:sz w:val="32"/>
          <w:szCs w:val="28"/>
        </w:rPr>
        <w:t>金屬產業公協會一覽表</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47"/>
        <w:gridCol w:w="7055"/>
      </w:tblGrid>
      <w:tr w:rsidR="00425CA0" w:rsidRPr="00425CA0" w14:paraId="1838AD66" w14:textId="77777777" w:rsidTr="00981858">
        <w:trPr>
          <w:cantSplit/>
          <w:trHeight w:val="454"/>
          <w:tblHeader/>
        </w:trPr>
        <w:tc>
          <w:tcPr>
            <w:tcW w:w="751" w:type="pct"/>
            <w:shd w:val="clear" w:color="auto" w:fill="D9D9D9" w:themeFill="background1" w:themeFillShade="D9"/>
            <w:noWrap/>
            <w:vAlign w:val="center"/>
            <w:hideMark/>
          </w:tcPr>
          <w:p w14:paraId="2BF983D5" w14:textId="77777777" w:rsidR="00981858" w:rsidRPr="00425CA0" w:rsidRDefault="00981858" w:rsidP="00B352F6">
            <w:pPr>
              <w:widowControl/>
              <w:jc w:val="center"/>
              <w:rPr>
                <w:rFonts w:ascii="Times New Roman" w:eastAsia="標楷體" w:hAnsi="Times New Roman" w:cs="新細明體"/>
                <w:kern w:val="0"/>
                <w:szCs w:val="24"/>
              </w:rPr>
            </w:pPr>
            <w:r w:rsidRPr="00425CA0">
              <w:rPr>
                <w:rFonts w:ascii="Times New Roman" w:eastAsia="標楷體" w:hAnsi="Times New Roman" w:cs="新細明體" w:hint="eastAsia"/>
                <w:kern w:val="0"/>
                <w:szCs w:val="24"/>
              </w:rPr>
              <w:t>序號</w:t>
            </w:r>
          </w:p>
        </w:tc>
        <w:tc>
          <w:tcPr>
            <w:tcW w:w="4249" w:type="pct"/>
            <w:shd w:val="clear" w:color="auto" w:fill="D9D9D9" w:themeFill="background1" w:themeFillShade="D9"/>
            <w:noWrap/>
            <w:vAlign w:val="center"/>
            <w:hideMark/>
          </w:tcPr>
          <w:p w14:paraId="1E4355A0" w14:textId="77777777" w:rsidR="00981858" w:rsidRPr="00425CA0" w:rsidRDefault="004D2A21" w:rsidP="00B352F6">
            <w:pPr>
              <w:widowControl/>
              <w:jc w:val="center"/>
              <w:rPr>
                <w:rFonts w:ascii="Times New Roman" w:eastAsia="標楷體" w:hAnsi="Times New Roman" w:cs="新細明體"/>
                <w:kern w:val="0"/>
                <w:szCs w:val="24"/>
              </w:rPr>
            </w:pPr>
            <w:r w:rsidRPr="00425CA0">
              <w:rPr>
                <w:rFonts w:ascii="Times New Roman" w:eastAsia="標楷體" w:hAnsi="Times New Roman" w:cs="新細明體" w:hint="eastAsia"/>
                <w:kern w:val="0"/>
                <w:szCs w:val="24"/>
              </w:rPr>
              <w:t>金屬產業公協會</w:t>
            </w:r>
            <w:r w:rsidR="00981858" w:rsidRPr="00425CA0">
              <w:rPr>
                <w:rFonts w:ascii="Times New Roman" w:eastAsia="標楷體" w:hAnsi="Times New Roman" w:cs="新細明體" w:hint="eastAsia"/>
                <w:kern w:val="0"/>
                <w:szCs w:val="24"/>
              </w:rPr>
              <w:t>名稱</w:t>
            </w:r>
          </w:p>
        </w:tc>
      </w:tr>
      <w:tr w:rsidR="00425CA0" w:rsidRPr="00425CA0" w14:paraId="0B2317F3" w14:textId="77777777" w:rsidTr="00981858">
        <w:trPr>
          <w:trHeight w:val="454"/>
        </w:trPr>
        <w:tc>
          <w:tcPr>
            <w:tcW w:w="751" w:type="pct"/>
            <w:shd w:val="clear" w:color="auto" w:fill="auto"/>
            <w:noWrap/>
            <w:vAlign w:val="center"/>
            <w:hideMark/>
          </w:tcPr>
          <w:p w14:paraId="5160E677"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w:t>
            </w:r>
          </w:p>
        </w:tc>
        <w:tc>
          <w:tcPr>
            <w:tcW w:w="4249" w:type="pct"/>
            <w:shd w:val="clear" w:color="auto" w:fill="auto"/>
            <w:noWrap/>
            <w:vAlign w:val="center"/>
            <w:hideMark/>
          </w:tcPr>
          <w:p w14:paraId="0D7636DB" w14:textId="77777777" w:rsidR="0031347C" w:rsidRPr="00425CA0" w:rsidRDefault="0031347C" w:rsidP="0031347C">
            <w:pPr>
              <w:widowControl/>
              <w:rPr>
                <w:rFonts w:ascii="標楷體" w:eastAsia="標楷體" w:hAnsi="標楷體"/>
              </w:rPr>
            </w:pPr>
            <w:r w:rsidRPr="00425CA0">
              <w:rPr>
                <w:rFonts w:ascii="標楷體" w:eastAsia="標楷體" w:hAnsi="標楷體" w:hint="eastAsia"/>
              </w:rPr>
              <w:t>中華民國粉末冶金協會</w:t>
            </w:r>
          </w:p>
        </w:tc>
      </w:tr>
      <w:tr w:rsidR="00425CA0" w:rsidRPr="00425CA0" w14:paraId="658894C4" w14:textId="77777777" w:rsidTr="00981858">
        <w:trPr>
          <w:trHeight w:val="454"/>
        </w:trPr>
        <w:tc>
          <w:tcPr>
            <w:tcW w:w="751" w:type="pct"/>
            <w:shd w:val="clear" w:color="auto" w:fill="auto"/>
            <w:noWrap/>
            <w:vAlign w:val="center"/>
            <w:hideMark/>
          </w:tcPr>
          <w:p w14:paraId="5C5A7515"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w:t>
            </w:r>
          </w:p>
        </w:tc>
        <w:tc>
          <w:tcPr>
            <w:tcW w:w="4249" w:type="pct"/>
            <w:shd w:val="clear" w:color="auto" w:fill="auto"/>
            <w:noWrap/>
            <w:vAlign w:val="center"/>
            <w:hideMark/>
          </w:tcPr>
          <w:p w14:paraId="154A7C20" w14:textId="77777777" w:rsidR="0031347C" w:rsidRPr="00425CA0" w:rsidRDefault="0031347C" w:rsidP="0031347C">
            <w:pPr>
              <w:rPr>
                <w:rFonts w:ascii="標楷體" w:eastAsia="標楷體" w:hAnsi="標楷體"/>
              </w:rPr>
            </w:pPr>
            <w:r w:rsidRPr="00425CA0">
              <w:rPr>
                <w:rFonts w:ascii="標楷體" w:eastAsia="標楷體" w:hAnsi="標楷體" w:hint="eastAsia"/>
              </w:rPr>
              <w:t>中華民國熱浸鍍鋅協會</w:t>
            </w:r>
          </w:p>
        </w:tc>
      </w:tr>
      <w:tr w:rsidR="00425CA0" w:rsidRPr="00425CA0" w14:paraId="0666AD45" w14:textId="77777777" w:rsidTr="00981858">
        <w:trPr>
          <w:trHeight w:val="454"/>
        </w:trPr>
        <w:tc>
          <w:tcPr>
            <w:tcW w:w="751" w:type="pct"/>
            <w:shd w:val="clear" w:color="auto" w:fill="auto"/>
            <w:noWrap/>
            <w:vAlign w:val="center"/>
            <w:hideMark/>
          </w:tcPr>
          <w:p w14:paraId="43C0056F"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3</w:t>
            </w:r>
          </w:p>
        </w:tc>
        <w:tc>
          <w:tcPr>
            <w:tcW w:w="4249" w:type="pct"/>
            <w:shd w:val="clear" w:color="auto" w:fill="auto"/>
            <w:noWrap/>
            <w:vAlign w:val="center"/>
            <w:hideMark/>
          </w:tcPr>
          <w:p w14:paraId="389D522F" w14:textId="77777777" w:rsidR="0031347C" w:rsidRPr="00425CA0" w:rsidRDefault="0031347C" w:rsidP="0031347C">
            <w:pPr>
              <w:rPr>
                <w:rFonts w:ascii="標楷體" w:eastAsia="標楷體" w:hAnsi="標楷體"/>
              </w:rPr>
            </w:pPr>
            <w:r w:rsidRPr="00425CA0">
              <w:rPr>
                <w:rFonts w:ascii="標楷體" w:eastAsia="標楷體" w:hAnsi="標楷體" w:hint="eastAsia"/>
              </w:rPr>
              <w:t>台灣手工具工業同業公會</w:t>
            </w:r>
          </w:p>
        </w:tc>
      </w:tr>
      <w:tr w:rsidR="00425CA0" w:rsidRPr="00425CA0" w14:paraId="092491B7" w14:textId="77777777" w:rsidTr="00981858">
        <w:trPr>
          <w:trHeight w:val="454"/>
        </w:trPr>
        <w:tc>
          <w:tcPr>
            <w:tcW w:w="751" w:type="pct"/>
            <w:shd w:val="clear" w:color="auto" w:fill="auto"/>
            <w:noWrap/>
            <w:vAlign w:val="center"/>
            <w:hideMark/>
          </w:tcPr>
          <w:p w14:paraId="2C11DB87"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4</w:t>
            </w:r>
          </w:p>
        </w:tc>
        <w:tc>
          <w:tcPr>
            <w:tcW w:w="4249" w:type="pct"/>
            <w:shd w:val="clear" w:color="auto" w:fill="auto"/>
            <w:noWrap/>
            <w:vAlign w:val="center"/>
            <w:hideMark/>
          </w:tcPr>
          <w:p w14:paraId="441F8B02" w14:textId="77777777" w:rsidR="0031347C" w:rsidRPr="00425CA0" w:rsidRDefault="0031347C" w:rsidP="0031347C">
            <w:pPr>
              <w:rPr>
                <w:rFonts w:ascii="標楷體" w:eastAsia="標楷體" w:hAnsi="標楷體"/>
              </w:rPr>
            </w:pPr>
            <w:r w:rsidRPr="00425CA0">
              <w:rPr>
                <w:rFonts w:ascii="標楷體" w:eastAsia="標楷體" w:hAnsi="標楷體" w:hint="eastAsia"/>
              </w:rPr>
              <w:t>台灣板金經營協會</w:t>
            </w:r>
          </w:p>
        </w:tc>
      </w:tr>
      <w:tr w:rsidR="00425CA0" w:rsidRPr="00425CA0" w14:paraId="7DC1B9B2" w14:textId="77777777" w:rsidTr="00981858">
        <w:trPr>
          <w:trHeight w:val="454"/>
        </w:trPr>
        <w:tc>
          <w:tcPr>
            <w:tcW w:w="751" w:type="pct"/>
            <w:shd w:val="clear" w:color="auto" w:fill="auto"/>
            <w:noWrap/>
            <w:vAlign w:val="center"/>
            <w:hideMark/>
          </w:tcPr>
          <w:p w14:paraId="5AF6BF9E"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5</w:t>
            </w:r>
          </w:p>
        </w:tc>
        <w:tc>
          <w:tcPr>
            <w:tcW w:w="4249" w:type="pct"/>
            <w:shd w:val="clear" w:color="auto" w:fill="auto"/>
            <w:noWrap/>
            <w:vAlign w:val="center"/>
            <w:hideMark/>
          </w:tcPr>
          <w:p w14:paraId="4721FBB2" w14:textId="77777777" w:rsidR="0031347C" w:rsidRPr="00425CA0" w:rsidRDefault="0031347C" w:rsidP="0031347C">
            <w:pPr>
              <w:rPr>
                <w:rFonts w:ascii="標楷體" w:eastAsia="標楷體" w:hAnsi="標楷體"/>
              </w:rPr>
            </w:pPr>
            <w:r w:rsidRPr="00425CA0">
              <w:rPr>
                <w:rFonts w:ascii="標楷體" w:eastAsia="標楷體" w:hAnsi="標楷體" w:hint="eastAsia"/>
              </w:rPr>
              <w:t>台灣金屬熱處理學會</w:t>
            </w:r>
          </w:p>
        </w:tc>
      </w:tr>
      <w:tr w:rsidR="00425CA0" w:rsidRPr="00425CA0" w14:paraId="7ECCDA36" w14:textId="77777777" w:rsidTr="00981858">
        <w:trPr>
          <w:trHeight w:val="454"/>
        </w:trPr>
        <w:tc>
          <w:tcPr>
            <w:tcW w:w="751" w:type="pct"/>
            <w:shd w:val="clear" w:color="auto" w:fill="auto"/>
            <w:noWrap/>
            <w:vAlign w:val="center"/>
            <w:hideMark/>
          </w:tcPr>
          <w:p w14:paraId="0BFDE04C"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6</w:t>
            </w:r>
          </w:p>
        </w:tc>
        <w:tc>
          <w:tcPr>
            <w:tcW w:w="4249" w:type="pct"/>
            <w:shd w:val="clear" w:color="auto" w:fill="auto"/>
            <w:noWrap/>
            <w:vAlign w:val="center"/>
            <w:hideMark/>
          </w:tcPr>
          <w:p w14:paraId="25927630" w14:textId="77777777" w:rsidR="0031347C" w:rsidRPr="00425CA0" w:rsidRDefault="0031347C" w:rsidP="0031347C">
            <w:pPr>
              <w:rPr>
                <w:rFonts w:ascii="標楷體" w:eastAsia="標楷體" w:hAnsi="標楷體"/>
              </w:rPr>
            </w:pPr>
            <w:r w:rsidRPr="00425CA0">
              <w:rPr>
                <w:rFonts w:ascii="標楷體" w:eastAsia="標楷體" w:hAnsi="標楷體" w:hint="eastAsia"/>
              </w:rPr>
              <w:t>台灣省彈簧科技研究協會</w:t>
            </w:r>
          </w:p>
        </w:tc>
      </w:tr>
      <w:tr w:rsidR="00425CA0" w:rsidRPr="00425CA0" w14:paraId="690A2919" w14:textId="77777777" w:rsidTr="00981858">
        <w:trPr>
          <w:trHeight w:val="454"/>
        </w:trPr>
        <w:tc>
          <w:tcPr>
            <w:tcW w:w="751" w:type="pct"/>
            <w:shd w:val="clear" w:color="auto" w:fill="auto"/>
            <w:noWrap/>
            <w:vAlign w:val="center"/>
            <w:hideMark/>
          </w:tcPr>
          <w:p w14:paraId="13DC5476"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7</w:t>
            </w:r>
          </w:p>
        </w:tc>
        <w:tc>
          <w:tcPr>
            <w:tcW w:w="4249" w:type="pct"/>
            <w:shd w:val="clear" w:color="auto" w:fill="auto"/>
            <w:noWrap/>
            <w:vAlign w:val="center"/>
            <w:hideMark/>
          </w:tcPr>
          <w:p w14:paraId="06A0FCAD" w14:textId="77777777" w:rsidR="0031347C" w:rsidRPr="00425CA0" w:rsidRDefault="0031347C" w:rsidP="0031347C">
            <w:pPr>
              <w:rPr>
                <w:rFonts w:ascii="標楷體" w:eastAsia="標楷體" w:hAnsi="標楷體"/>
              </w:rPr>
            </w:pPr>
            <w:r w:rsidRPr="00425CA0">
              <w:rPr>
                <w:rFonts w:ascii="標楷體" w:eastAsia="標楷體" w:hAnsi="標楷體" w:hint="eastAsia"/>
              </w:rPr>
              <w:t>台灣區表面處理工業同業公會</w:t>
            </w:r>
          </w:p>
        </w:tc>
      </w:tr>
      <w:tr w:rsidR="00425CA0" w:rsidRPr="00425CA0" w14:paraId="34987881" w14:textId="77777777" w:rsidTr="00981858">
        <w:trPr>
          <w:trHeight w:val="454"/>
        </w:trPr>
        <w:tc>
          <w:tcPr>
            <w:tcW w:w="751" w:type="pct"/>
            <w:shd w:val="clear" w:color="auto" w:fill="auto"/>
            <w:noWrap/>
            <w:vAlign w:val="center"/>
            <w:hideMark/>
          </w:tcPr>
          <w:p w14:paraId="45D7A363"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8</w:t>
            </w:r>
          </w:p>
        </w:tc>
        <w:tc>
          <w:tcPr>
            <w:tcW w:w="4249" w:type="pct"/>
            <w:shd w:val="clear" w:color="auto" w:fill="auto"/>
            <w:noWrap/>
            <w:vAlign w:val="center"/>
            <w:hideMark/>
          </w:tcPr>
          <w:p w14:paraId="7CA3D7BD" w14:textId="77777777" w:rsidR="0031347C" w:rsidRPr="00425CA0" w:rsidRDefault="0031347C" w:rsidP="0031347C">
            <w:pPr>
              <w:rPr>
                <w:rFonts w:ascii="標楷體" w:eastAsia="標楷體" w:hAnsi="標楷體"/>
              </w:rPr>
            </w:pPr>
            <w:r w:rsidRPr="00425CA0">
              <w:rPr>
                <w:rFonts w:ascii="標楷體" w:eastAsia="標楷體" w:hAnsi="標楷體" w:hint="eastAsia"/>
              </w:rPr>
              <w:t>台灣區金屬品冶製工業同業公會</w:t>
            </w:r>
          </w:p>
        </w:tc>
      </w:tr>
      <w:tr w:rsidR="00425CA0" w:rsidRPr="00425CA0" w14:paraId="1EBDEF9A" w14:textId="77777777" w:rsidTr="00981858">
        <w:trPr>
          <w:trHeight w:val="454"/>
        </w:trPr>
        <w:tc>
          <w:tcPr>
            <w:tcW w:w="751" w:type="pct"/>
            <w:shd w:val="clear" w:color="auto" w:fill="auto"/>
            <w:noWrap/>
            <w:vAlign w:val="center"/>
            <w:hideMark/>
          </w:tcPr>
          <w:p w14:paraId="5853B6AB"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9</w:t>
            </w:r>
          </w:p>
        </w:tc>
        <w:tc>
          <w:tcPr>
            <w:tcW w:w="4249" w:type="pct"/>
            <w:shd w:val="clear" w:color="auto" w:fill="auto"/>
            <w:noWrap/>
            <w:vAlign w:val="center"/>
            <w:hideMark/>
          </w:tcPr>
          <w:p w14:paraId="1E9394BE" w14:textId="77777777" w:rsidR="0031347C" w:rsidRPr="00425CA0" w:rsidRDefault="0031347C" w:rsidP="0031347C">
            <w:pPr>
              <w:rPr>
                <w:rFonts w:ascii="標楷體" w:eastAsia="標楷體" w:hAnsi="標楷體"/>
              </w:rPr>
            </w:pPr>
            <w:r w:rsidRPr="00425CA0">
              <w:rPr>
                <w:rFonts w:ascii="標楷體" w:eastAsia="標楷體" w:hAnsi="標楷體" w:hint="eastAsia"/>
              </w:rPr>
              <w:t>台灣區電線電纜工業同業公會</w:t>
            </w:r>
          </w:p>
        </w:tc>
      </w:tr>
      <w:tr w:rsidR="00425CA0" w:rsidRPr="00425CA0" w14:paraId="65B32BBD" w14:textId="77777777" w:rsidTr="00981858">
        <w:trPr>
          <w:trHeight w:val="454"/>
        </w:trPr>
        <w:tc>
          <w:tcPr>
            <w:tcW w:w="751" w:type="pct"/>
            <w:shd w:val="clear" w:color="auto" w:fill="auto"/>
            <w:noWrap/>
            <w:vAlign w:val="center"/>
            <w:hideMark/>
          </w:tcPr>
          <w:p w14:paraId="779DB1B8"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10</w:t>
            </w:r>
          </w:p>
        </w:tc>
        <w:tc>
          <w:tcPr>
            <w:tcW w:w="4249" w:type="pct"/>
            <w:shd w:val="clear" w:color="auto" w:fill="auto"/>
            <w:noWrap/>
            <w:vAlign w:val="center"/>
            <w:hideMark/>
          </w:tcPr>
          <w:p w14:paraId="77B7EAAF" w14:textId="77777777" w:rsidR="0031347C" w:rsidRPr="00425CA0" w:rsidRDefault="0031347C" w:rsidP="0031347C">
            <w:pPr>
              <w:rPr>
                <w:rFonts w:ascii="標楷體" w:eastAsia="標楷體" w:hAnsi="標楷體"/>
              </w:rPr>
            </w:pPr>
            <w:r w:rsidRPr="00425CA0">
              <w:rPr>
                <w:rFonts w:ascii="標楷體" w:eastAsia="標楷體" w:hAnsi="標楷體" w:hint="eastAsia"/>
              </w:rPr>
              <w:t>台灣區彈簧工業同業公會</w:t>
            </w:r>
          </w:p>
        </w:tc>
      </w:tr>
      <w:tr w:rsidR="00425CA0" w:rsidRPr="00425CA0" w14:paraId="1EE13CFD" w14:textId="77777777" w:rsidTr="00981858">
        <w:trPr>
          <w:trHeight w:val="454"/>
        </w:trPr>
        <w:tc>
          <w:tcPr>
            <w:tcW w:w="751" w:type="pct"/>
            <w:shd w:val="clear" w:color="auto" w:fill="auto"/>
            <w:noWrap/>
            <w:vAlign w:val="center"/>
            <w:hideMark/>
          </w:tcPr>
          <w:p w14:paraId="25A1EEB8"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11</w:t>
            </w:r>
          </w:p>
        </w:tc>
        <w:tc>
          <w:tcPr>
            <w:tcW w:w="4249" w:type="pct"/>
            <w:shd w:val="clear" w:color="auto" w:fill="auto"/>
            <w:noWrap/>
            <w:vAlign w:val="center"/>
            <w:hideMark/>
          </w:tcPr>
          <w:p w14:paraId="504FC263" w14:textId="77777777" w:rsidR="0031347C" w:rsidRPr="00425CA0" w:rsidRDefault="0031347C" w:rsidP="0031347C">
            <w:pPr>
              <w:rPr>
                <w:rFonts w:ascii="標楷體" w:eastAsia="標楷體" w:hAnsi="標楷體"/>
              </w:rPr>
            </w:pPr>
            <w:r w:rsidRPr="00425CA0">
              <w:rPr>
                <w:rFonts w:ascii="標楷體" w:eastAsia="標楷體" w:hAnsi="標楷體" w:hint="eastAsia"/>
              </w:rPr>
              <w:t>台灣區模具工業同業公會</w:t>
            </w:r>
          </w:p>
        </w:tc>
      </w:tr>
      <w:tr w:rsidR="00425CA0" w:rsidRPr="00425CA0" w14:paraId="42563088" w14:textId="77777777" w:rsidTr="00981858">
        <w:trPr>
          <w:trHeight w:val="454"/>
        </w:trPr>
        <w:tc>
          <w:tcPr>
            <w:tcW w:w="751" w:type="pct"/>
            <w:shd w:val="clear" w:color="auto" w:fill="auto"/>
            <w:noWrap/>
            <w:vAlign w:val="center"/>
            <w:hideMark/>
          </w:tcPr>
          <w:p w14:paraId="41ED7467"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12</w:t>
            </w:r>
          </w:p>
        </w:tc>
        <w:tc>
          <w:tcPr>
            <w:tcW w:w="4249" w:type="pct"/>
            <w:shd w:val="clear" w:color="auto" w:fill="auto"/>
            <w:noWrap/>
            <w:vAlign w:val="center"/>
            <w:hideMark/>
          </w:tcPr>
          <w:p w14:paraId="4D9759A0" w14:textId="77777777" w:rsidR="0031347C" w:rsidRPr="00425CA0" w:rsidRDefault="0031347C" w:rsidP="0031347C">
            <w:pPr>
              <w:rPr>
                <w:rFonts w:ascii="標楷體" w:eastAsia="標楷體" w:hAnsi="標楷體"/>
              </w:rPr>
            </w:pPr>
            <w:r w:rsidRPr="00425CA0">
              <w:rPr>
                <w:rFonts w:ascii="標楷體" w:eastAsia="標楷體" w:hAnsi="標楷體" w:hint="eastAsia"/>
              </w:rPr>
              <w:t>台灣帷幕牆技術發展協會</w:t>
            </w:r>
          </w:p>
        </w:tc>
      </w:tr>
      <w:tr w:rsidR="00425CA0" w:rsidRPr="00425CA0" w14:paraId="168DA50E" w14:textId="77777777" w:rsidTr="00981858">
        <w:trPr>
          <w:trHeight w:val="454"/>
        </w:trPr>
        <w:tc>
          <w:tcPr>
            <w:tcW w:w="751" w:type="pct"/>
            <w:shd w:val="clear" w:color="auto" w:fill="auto"/>
            <w:noWrap/>
            <w:vAlign w:val="center"/>
            <w:hideMark/>
          </w:tcPr>
          <w:p w14:paraId="7F90B056"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13</w:t>
            </w:r>
          </w:p>
        </w:tc>
        <w:tc>
          <w:tcPr>
            <w:tcW w:w="4249" w:type="pct"/>
            <w:shd w:val="clear" w:color="auto" w:fill="auto"/>
            <w:noWrap/>
            <w:vAlign w:val="center"/>
            <w:hideMark/>
          </w:tcPr>
          <w:p w14:paraId="6CC9D8C3" w14:textId="77777777" w:rsidR="0031347C" w:rsidRPr="00425CA0" w:rsidRDefault="0031347C" w:rsidP="0031347C">
            <w:pPr>
              <w:rPr>
                <w:rFonts w:ascii="標楷體" w:eastAsia="標楷體" w:hAnsi="標楷體"/>
              </w:rPr>
            </w:pPr>
            <w:r w:rsidRPr="00425CA0">
              <w:rPr>
                <w:rFonts w:ascii="標楷體" w:eastAsia="標楷體" w:hAnsi="標楷體" w:hint="eastAsia"/>
              </w:rPr>
              <w:t>台灣雷射鈑金發展協會</w:t>
            </w:r>
          </w:p>
        </w:tc>
      </w:tr>
      <w:tr w:rsidR="00425CA0" w:rsidRPr="00425CA0" w14:paraId="47E79243" w14:textId="77777777" w:rsidTr="00981858">
        <w:trPr>
          <w:trHeight w:val="454"/>
        </w:trPr>
        <w:tc>
          <w:tcPr>
            <w:tcW w:w="751" w:type="pct"/>
            <w:shd w:val="clear" w:color="auto" w:fill="auto"/>
            <w:noWrap/>
            <w:vAlign w:val="center"/>
            <w:hideMark/>
          </w:tcPr>
          <w:p w14:paraId="5301D96F"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14</w:t>
            </w:r>
          </w:p>
        </w:tc>
        <w:tc>
          <w:tcPr>
            <w:tcW w:w="4249" w:type="pct"/>
            <w:shd w:val="clear" w:color="auto" w:fill="auto"/>
            <w:noWrap/>
            <w:vAlign w:val="center"/>
            <w:hideMark/>
          </w:tcPr>
          <w:p w14:paraId="08FF5EE1" w14:textId="77777777" w:rsidR="0031347C" w:rsidRPr="00425CA0" w:rsidRDefault="0031347C" w:rsidP="0031347C">
            <w:pPr>
              <w:rPr>
                <w:rFonts w:ascii="標楷體" w:eastAsia="標楷體" w:hAnsi="標楷體"/>
              </w:rPr>
            </w:pPr>
            <w:r w:rsidRPr="00425CA0">
              <w:rPr>
                <w:rFonts w:ascii="標楷體" w:eastAsia="標楷體" w:hAnsi="標楷體" w:hint="eastAsia"/>
              </w:rPr>
              <w:t>台灣輕金屬協會</w:t>
            </w:r>
          </w:p>
        </w:tc>
      </w:tr>
      <w:tr w:rsidR="00425CA0" w:rsidRPr="00425CA0" w14:paraId="19A76C84" w14:textId="77777777" w:rsidTr="00981858">
        <w:trPr>
          <w:trHeight w:val="454"/>
        </w:trPr>
        <w:tc>
          <w:tcPr>
            <w:tcW w:w="751" w:type="pct"/>
            <w:shd w:val="clear" w:color="auto" w:fill="auto"/>
            <w:noWrap/>
            <w:vAlign w:val="center"/>
            <w:hideMark/>
          </w:tcPr>
          <w:p w14:paraId="19E2FAD8"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15</w:t>
            </w:r>
          </w:p>
        </w:tc>
        <w:tc>
          <w:tcPr>
            <w:tcW w:w="4249" w:type="pct"/>
            <w:shd w:val="clear" w:color="auto" w:fill="auto"/>
            <w:noWrap/>
            <w:vAlign w:val="center"/>
            <w:hideMark/>
          </w:tcPr>
          <w:p w14:paraId="33BDF687" w14:textId="77777777" w:rsidR="0031347C" w:rsidRPr="00425CA0" w:rsidRDefault="0031347C" w:rsidP="0031347C">
            <w:pPr>
              <w:rPr>
                <w:rFonts w:ascii="標楷體" w:eastAsia="標楷體" w:hAnsi="標楷體"/>
              </w:rPr>
            </w:pPr>
            <w:r w:rsidRPr="00425CA0">
              <w:rPr>
                <w:rFonts w:ascii="標楷體" w:eastAsia="標楷體" w:hAnsi="標楷體" w:hint="eastAsia"/>
              </w:rPr>
              <w:t>台灣銲接協會</w:t>
            </w:r>
          </w:p>
        </w:tc>
      </w:tr>
      <w:tr w:rsidR="00425CA0" w:rsidRPr="00425CA0" w14:paraId="582268C7" w14:textId="77777777" w:rsidTr="00981858">
        <w:trPr>
          <w:trHeight w:val="454"/>
        </w:trPr>
        <w:tc>
          <w:tcPr>
            <w:tcW w:w="751" w:type="pct"/>
            <w:shd w:val="clear" w:color="auto" w:fill="auto"/>
            <w:noWrap/>
            <w:vAlign w:val="center"/>
            <w:hideMark/>
          </w:tcPr>
          <w:p w14:paraId="46FAC4C4"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16</w:t>
            </w:r>
          </w:p>
        </w:tc>
        <w:tc>
          <w:tcPr>
            <w:tcW w:w="4249" w:type="pct"/>
            <w:shd w:val="clear" w:color="auto" w:fill="auto"/>
            <w:noWrap/>
            <w:vAlign w:val="center"/>
            <w:hideMark/>
          </w:tcPr>
          <w:p w14:paraId="1D5B719D" w14:textId="77777777" w:rsidR="0031347C" w:rsidRPr="00425CA0" w:rsidRDefault="0031347C" w:rsidP="0031347C">
            <w:pPr>
              <w:rPr>
                <w:rFonts w:ascii="標楷體" w:eastAsia="標楷體" w:hAnsi="標楷體"/>
              </w:rPr>
            </w:pPr>
            <w:r w:rsidRPr="00425CA0">
              <w:rPr>
                <w:rFonts w:ascii="標楷體" w:eastAsia="標楷體" w:hAnsi="標楷體" w:hint="eastAsia"/>
              </w:rPr>
              <w:t>台灣鋼線鋼纜工業同業公會</w:t>
            </w:r>
          </w:p>
        </w:tc>
      </w:tr>
      <w:tr w:rsidR="00425CA0" w:rsidRPr="00425CA0" w14:paraId="240B1330" w14:textId="77777777" w:rsidTr="00981858">
        <w:trPr>
          <w:trHeight w:val="454"/>
        </w:trPr>
        <w:tc>
          <w:tcPr>
            <w:tcW w:w="751" w:type="pct"/>
            <w:shd w:val="clear" w:color="auto" w:fill="auto"/>
            <w:noWrap/>
            <w:vAlign w:val="center"/>
            <w:hideMark/>
          </w:tcPr>
          <w:p w14:paraId="3B1A84D7"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17</w:t>
            </w:r>
          </w:p>
        </w:tc>
        <w:tc>
          <w:tcPr>
            <w:tcW w:w="4249" w:type="pct"/>
            <w:shd w:val="clear" w:color="auto" w:fill="auto"/>
            <w:noWrap/>
            <w:vAlign w:val="center"/>
            <w:hideMark/>
          </w:tcPr>
          <w:p w14:paraId="03671130" w14:textId="77777777" w:rsidR="0031347C" w:rsidRPr="00425CA0" w:rsidRDefault="0031347C" w:rsidP="0031347C">
            <w:pPr>
              <w:rPr>
                <w:rFonts w:ascii="標楷體" w:eastAsia="標楷體" w:hAnsi="標楷體"/>
              </w:rPr>
            </w:pPr>
            <w:r w:rsidRPr="00425CA0">
              <w:rPr>
                <w:rFonts w:ascii="標楷體" w:eastAsia="標楷體" w:hAnsi="標楷體" w:hint="eastAsia"/>
              </w:rPr>
              <w:t>台灣鋼鐵工業同業公會</w:t>
            </w:r>
          </w:p>
        </w:tc>
      </w:tr>
      <w:tr w:rsidR="00425CA0" w:rsidRPr="00425CA0" w14:paraId="2452B89F" w14:textId="77777777" w:rsidTr="00981858">
        <w:trPr>
          <w:trHeight w:val="454"/>
        </w:trPr>
        <w:tc>
          <w:tcPr>
            <w:tcW w:w="751" w:type="pct"/>
            <w:shd w:val="clear" w:color="auto" w:fill="auto"/>
            <w:noWrap/>
            <w:vAlign w:val="center"/>
            <w:hideMark/>
          </w:tcPr>
          <w:p w14:paraId="57EBED7B"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18</w:t>
            </w:r>
          </w:p>
        </w:tc>
        <w:tc>
          <w:tcPr>
            <w:tcW w:w="4249" w:type="pct"/>
            <w:shd w:val="clear" w:color="auto" w:fill="auto"/>
            <w:noWrap/>
            <w:vAlign w:val="center"/>
            <w:hideMark/>
          </w:tcPr>
          <w:p w14:paraId="110267BF" w14:textId="77777777" w:rsidR="0031347C" w:rsidRPr="00425CA0" w:rsidRDefault="0031347C" w:rsidP="0031347C">
            <w:pPr>
              <w:rPr>
                <w:rFonts w:ascii="標楷體" w:eastAsia="標楷體" w:hAnsi="標楷體"/>
              </w:rPr>
            </w:pPr>
            <w:r w:rsidRPr="00425CA0">
              <w:rPr>
                <w:rFonts w:ascii="標楷體" w:eastAsia="標楷體" w:hAnsi="標楷體" w:hint="eastAsia"/>
              </w:rPr>
              <w:t>台灣螺絲工業同業公會</w:t>
            </w:r>
          </w:p>
        </w:tc>
      </w:tr>
      <w:tr w:rsidR="00425CA0" w:rsidRPr="00425CA0" w14:paraId="2268AABA" w14:textId="77777777" w:rsidTr="00981858">
        <w:trPr>
          <w:trHeight w:val="454"/>
        </w:trPr>
        <w:tc>
          <w:tcPr>
            <w:tcW w:w="751" w:type="pct"/>
            <w:shd w:val="clear" w:color="auto" w:fill="auto"/>
            <w:noWrap/>
            <w:vAlign w:val="center"/>
            <w:hideMark/>
          </w:tcPr>
          <w:p w14:paraId="14816203"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19</w:t>
            </w:r>
          </w:p>
        </w:tc>
        <w:tc>
          <w:tcPr>
            <w:tcW w:w="4249" w:type="pct"/>
            <w:shd w:val="clear" w:color="auto" w:fill="auto"/>
            <w:noWrap/>
            <w:vAlign w:val="center"/>
            <w:hideMark/>
          </w:tcPr>
          <w:p w14:paraId="4299D40C" w14:textId="77777777" w:rsidR="0031347C" w:rsidRPr="00425CA0" w:rsidRDefault="0031347C" w:rsidP="0031347C">
            <w:pPr>
              <w:rPr>
                <w:rFonts w:ascii="標楷體" w:eastAsia="標楷體" w:hAnsi="標楷體"/>
              </w:rPr>
            </w:pPr>
            <w:r w:rsidRPr="00425CA0">
              <w:rPr>
                <w:rFonts w:ascii="標楷體" w:eastAsia="標楷體" w:hAnsi="標楷體" w:hint="eastAsia"/>
              </w:rPr>
              <w:t>台灣鍛造協會</w:t>
            </w:r>
          </w:p>
        </w:tc>
      </w:tr>
      <w:tr w:rsidR="00425CA0" w:rsidRPr="00425CA0" w14:paraId="0A4F9805" w14:textId="77777777" w:rsidTr="00981858">
        <w:trPr>
          <w:trHeight w:val="454"/>
        </w:trPr>
        <w:tc>
          <w:tcPr>
            <w:tcW w:w="751" w:type="pct"/>
            <w:shd w:val="clear" w:color="auto" w:fill="auto"/>
            <w:noWrap/>
            <w:vAlign w:val="center"/>
            <w:hideMark/>
          </w:tcPr>
          <w:p w14:paraId="246A574C"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20</w:t>
            </w:r>
          </w:p>
        </w:tc>
        <w:tc>
          <w:tcPr>
            <w:tcW w:w="4249" w:type="pct"/>
            <w:shd w:val="clear" w:color="auto" w:fill="auto"/>
            <w:noWrap/>
            <w:vAlign w:val="center"/>
            <w:hideMark/>
          </w:tcPr>
          <w:p w14:paraId="1EA3BB27" w14:textId="77777777" w:rsidR="0031347C" w:rsidRPr="00425CA0" w:rsidRDefault="0031347C" w:rsidP="0031347C">
            <w:pPr>
              <w:rPr>
                <w:rFonts w:ascii="標楷體" w:eastAsia="標楷體" w:hAnsi="標楷體"/>
              </w:rPr>
            </w:pPr>
            <w:r w:rsidRPr="00425CA0">
              <w:rPr>
                <w:rFonts w:ascii="標楷體" w:eastAsia="標楷體" w:hAnsi="標楷體" w:hint="eastAsia"/>
              </w:rPr>
              <w:t>台灣鎖業暨五金發展協會</w:t>
            </w:r>
          </w:p>
        </w:tc>
      </w:tr>
      <w:tr w:rsidR="00425CA0" w:rsidRPr="00425CA0" w14:paraId="00655850" w14:textId="77777777" w:rsidTr="00981858">
        <w:trPr>
          <w:trHeight w:val="454"/>
        </w:trPr>
        <w:tc>
          <w:tcPr>
            <w:tcW w:w="751" w:type="pct"/>
            <w:shd w:val="clear" w:color="auto" w:fill="auto"/>
            <w:noWrap/>
            <w:vAlign w:val="center"/>
            <w:hideMark/>
          </w:tcPr>
          <w:p w14:paraId="2A87AAEB"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21</w:t>
            </w:r>
          </w:p>
        </w:tc>
        <w:tc>
          <w:tcPr>
            <w:tcW w:w="4249" w:type="pct"/>
            <w:shd w:val="clear" w:color="auto" w:fill="auto"/>
            <w:noWrap/>
            <w:vAlign w:val="center"/>
            <w:hideMark/>
          </w:tcPr>
          <w:p w14:paraId="31B4CE91" w14:textId="77777777" w:rsidR="0031347C" w:rsidRPr="00425CA0" w:rsidRDefault="0031347C" w:rsidP="0031347C">
            <w:pPr>
              <w:rPr>
                <w:rFonts w:ascii="標楷體" w:eastAsia="標楷體" w:hAnsi="標楷體"/>
              </w:rPr>
            </w:pPr>
            <w:r w:rsidRPr="00425CA0">
              <w:rPr>
                <w:rFonts w:ascii="標楷體" w:eastAsia="標楷體" w:hAnsi="標楷體" w:hint="eastAsia"/>
              </w:rPr>
              <w:t>台灣鑄造品工業同業公會</w:t>
            </w:r>
          </w:p>
        </w:tc>
      </w:tr>
      <w:tr w:rsidR="00425CA0" w:rsidRPr="00425CA0" w14:paraId="6CBB5D4A" w14:textId="77777777" w:rsidTr="00981858">
        <w:trPr>
          <w:trHeight w:val="454"/>
        </w:trPr>
        <w:tc>
          <w:tcPr>
            <w:tcW w:w="751" w:type="pct"/>
            <w:shd w:val="clear" w:color="auto" w:fill="auto"/>
            <w:noWrap/>
            <w:vAlign w:val="center"/>
            <w:hideMark/>
          </w:tcPr>
          <w:p w14:paraId="4AF99B0D"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22</w:t>
            </w:r>
          </w:p>
        </w:tc>
        <w:tc>
          <w:tcPr>
            <w:tcW w:w="4249" w:type="pct"/>
            <w:shd w:val="clear" w:color="auto" w:fill="auto"/>
            <w:noWrap/>
            <w:vAlign w:val="center"/>
            <w:hideMark/>
          </w:tcPr>
          <w:p w14:paraId="64BE1F15" w14:textId="77777777" w:rsidR="0031347C" w:rsidRPr="00425CA0" w:rsidRDefault="0031347C" w:rsidP="0031347C">
            <w:pPr>
              <w:rPr>
                <w:rFonts w:ascii="標楷體" w:eastAsia="標楷體" w:hAnsi="標楷體"/>
              </w:rPr>
            </w:pPr>
            <w:r w:rsidRPr="00425CA0">
              <w:rPr>
                <w:rFonts w:ascii="標楷體" w:eastAsia="標楷體" w:hAnsi="標楷體" w:hint="eastAsia"/>
              </w:rPr>
              <w:t>台灣鑄造學會</w:t>
            </w:r>
          </w:p>
        </w:tc>
      </w:tr>
      <w:tr w:rsidR="00425CA0" w:rsidRPr="00425CA0" w14:paraId="4763709C" w14:textId="77777777" w:rsidTr="00981858">
        <w:trPr>
          <w:trHeight w:val="454"/>
        </w:trPr>
        <w:tc>
          <w:tcPr>
            <w:tcW w:w="751" w:type="pct"/>
            <w:shd w:val="clear" w:color="auto" w:fill="auto"/>
            <w:noWrap/>
            <w:vAlign w:val="center"/>
            <w:hideMark/>
          </w:tcPr>
          <w:p w14:paraId="6AF6D8F7"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23</w:t>
            </w:r>
          </w:p>
        </w:tc>
        <w:tc>
          <w:tcPr>
            <w:tcW w:w="4249" w:type="pct"/>
            <w:shd w:val="clear" w:color="auto" w:fill="auto"/>
            <w:noWrap/>
            <w:vAlign w:val="center"/>
            <w:hideMark/>
          </w:tcPr>
          <w:p w14:paraId="1AEE69F4" w14:textId="77777777" w:rsidR="0031347C" w:rsidRPr="00425CA0" w:rsidRDefault="0031347C" w:rsidP="0031347C">
            <w:pPr>
              <w:rPr>
                <w:rFonts w:ascii="標楷體" w:eastAsia="標楷體" w:hAnsi="標楷體"/>
              </w:rPr>
            </w:pPr>
            <w:r w:rsidRPr="00425CA0">
              <w:rPr>
                <w:rFonts w:ascii="標楷體" w:eastAsia="標楷體" w:hAnsi="標楷體" w:hint="eastAsia"/>
              </w:rPr>
              <w:t>社團法人台灣螺絲貿易協會</w:t>
            </w:r>
          </w:p>
        </w:tc>
      </w:tr>
      <w:tr w:rsidR="00425CA0" w:rsidRPr="00425CA0" w14:paraId="3AC70D77" w14:textId="77777777" w:rsidTr="00981858">
        <w:trPr>
          <w:trHeight w:val="454"/>
        </w:trPr>
        <w:tc>
          <w:tcPr>
            <w:tcW w:w="751" w:type="pct"/>
            <w:shd w:val="clear" w:color="auto" w:fill="auto"/>
            <w:noWrap/>
            <w:vAlign w:val="center"/>
            <w:hideMark/>
          </w:tcPr>
          <w:p w14:paraId="4CE3E8A3"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24</w:t>
            </w:r>
          </w:p>
        </w:tc>
        <w:tc>
          <w:tcPr>
            <w:tcW w:w="4249" w:type="pct"/>
            <w:shd w:val="clear" w:color="auto" w:fill="auto"/>
            <w:noWrap/>
            <w:vAlign w:val="center"/>
            <w:hideMark/>
          </w:tcPr>
          <w:p w14:paraId="5E60987E" w14:textId="77777777" w:rsidR="0031347C" w:rsidRPr="00425CA0" w:rsidRDefault="0031347C" w:rsidP="0031347C">
            <w:pPr>
              <w:rPr>
                <w:rFonts w:ascii="標楷體" w:eastAsia="標楷體" w:hAnsi="標楷體"/>
              </w:rPr>
            </w:pPr>
            <w:r w:rsidRPr="00425CA0">
              <w:rPr>
                <w:rFonts w:ascii="標楷體" w:eastAsia="標楷體" w:hAnsi="標楷體" w:hint="eastAsia"/>
              </w:rPr>
              <w:t>社團法人高雄市鋁門窗經營協會</w:t>
            </w:r>
          </w:p>
        </w:tc>
      </w:tr>
      <w:tr w:rsidR="00425CA0" w:rsidRPr="00425CA0" w14:paraId="02A1BBA0" w14:textId="77777777" w:rsidTr="00981858">
        <w:trPr>
          <w:trHeight w:val="454"/>
        </w:trPr>
        <w:tc>
          <w:tcPr>
            <w:tcW w:w="751" w:type="pct"/>
            <w:shd w:val="clear" w:color="auto" w:fill="auto"/>
            <w:noWrap/>
            <w:vAlign w:val="center"/>
            <w:hideMark/>
          </w:tcPr>
          <w:p w14:paraId="015C5318"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25</w:t>
            </w:r>
          </w:p>
        </w:tc>
        <w:tc>
          <w:tcPr>
            <w:tcW w:w="4249" w:type="pct"/>
            <w:shd w:val="clear" w:color="auto" w:fill="auto"/>
            <w:noWrap/>
            <w:vAlign w:val="center"/>
            <w:hideMark/>
          </w:tcPr>
          <w:p w14:paraId="4DEC706C" w14:textId="77777777" w:rsidR="0031347C" w:rsidRPr="00425CA0" w:rsidRDefault="0031347C" w:rsidP="0031347C">
            <w:pPr>
              <w:rPr>
                <w:rFonts w:ascii="標楷體" w:eastAsia="標楷體" w:hAnsi="標楷體"/>
              </w:rPr>
            </w:pPr>
            <w:r w:rsidRPr="00425CA0">
              <w:rPr>
                <w:rFonts w:ascii="標楷體" w:eastAsia="標楷體" w:hAnsi="標楷體" w:hint="eastAsia"/>
              </w:rPr>
              <w:t>社團法人高雄國際鋼鐵經營協會</w:t>
            </w:r>
          </w:p>
        </w:tc>
      </w:tr>
      <w:tr w:rsidR="00425CA0" w:rsidRPr="00425CA0" w14:paraId="02CDB825" w14:textId="77777777" w:rsidTr="00981858">
        <w:trPr>
          <w:trHeight w:val="454"/>
        </w:trPr>
        <w:tc>
          <w:tcPr>
            <w:tcW w:w="751" w:type="pct"/>
            <w:shd w:val="clear" w:color="auto" w:fill="auto"/>
            <w:noWrap/>
            <w:vAlign w:val="center"/>
            <w:hideMark/>
          </w:tcPr>
          <w:p w14:paraId="11A7A6A5" w14:textId="77777777" w:rsidR="0031347C" w:rsidRPr="00425CA0" w:rsidRDefault="0031347C" w:rsidP="0031347C">
            <w:pPr>
              <w:widowControl/>
              <w:jc w:val="center"/>
              <w:rPr>
                <w:rFonts w:ascii="Times New Roman" w:eastAsia="標楷體" w:hAnsi="Times New Roman" w:cs="Times New Roman"/>
                <w:kern w:val="0"/>
                <w:szCs w:val="24"/>
              </w:rPr>
            </w:pPr>
            <w:r w:rsidRPr="00425CA0">
              <w:rPr>
                <w:rFonts w:ascii="Times New Roman" w:eastAsia="標楷體" w:hAnsi="Times New Roman" w:cs="Times New Roman"/>
                <w:kern w:val="0"/>
                <w:szCs w:val="24"/>
              </w:rPr>
              <w:t>26</w:t>
            </w:r>
          </w:p>
        </w:tc>
        <w:tc>
          <w:tcPr>
            <w:tcW w:w="4249" w:type="pct"/>
            <w:shd w:val="clear" w:color="auto" w:fill="auto"/>
            <w:noWrap/>
            <w:vAlign w:val="center"/>
            <w:hideMark/>
          </w:tcPr>
          <w:p w14:paraId="67B0C04A" w14:textId="77777777" w:rsidR="0031347C" w:rsidRPr="00425CA0" w:rsidRDefault="0031347C" w:rsidP="0031347C">
            <w:pPr>
              <w:rPr>
                <w:rFonts w:ascii="標楷體" w:eastAsia="標楷體" w:hAnsi="標楷體"/>
              </w:rPr>
            </w:pPr>
            <w:r w:rsidRPr="00425CA0">
              <w:rPr>
                <w:rFonts w:ascii="標楷體" w:eastAsia="標楷體" w:hAnsi="標楷體" w:hint="eastAsia"/>
              </w:rPr>
              <w:t>彰化縣水五金產業發展協會</w:t>
            </w:r>
          </w:p>
        </w:tc>
      </w:tr>
    </w:tbl>
    <w:p w14:paraId="291E0E14" w14:textId="77777777" w:rsidR="004B0904" w:rsidRDefault="004B0904">
      <w:pPr>
        <w:widowControl/>
        <w:rPr>
          <w:rFonts w:ascii="Times New Roman" w:eastAsia="標楷體" w:hAnsi="Times New Roman" w:cs="Times New Roman"/>
          <w:b/>
          <w:sz w:val="32"/>
          <w:szCs w:val="28"/>
        </w:rPr>
      </w:pPr>
      <w:bookmarkStart w:id="30" w:name="_Toc131666159"/>
      <w:r>
        <w:rPr>
          <w:rFonts w:ascii="Times New Roman" w:eastAsia="標楷體" w:hAnsi="Times New Roman" w:cs="Times New Roman"/>
          <w:b/>
          <w:sz w:val="32"/>
          <w:szCs w:val="28"/>
        </w:rPr>
        <w:br w:type="page"/>
      </w:r>
    </w:p>
    <w:p w14:paraId="010ED64F" w14:textId="77777777" w:rsidR="0031347C" w:rsidRPr="00425CA0" w:rsidRDefault="0031347C" w:rsidP="0031347C">
      <w:pPr>
        <w:spacing w:beforeLines="50" w:before="180" w:afterLines="50" w:after="180" w:line="560" w:lineRule="exact"/>
        <w:jc w:val="both"/>
        <w:outlineLvl w:val="0"/>
        <w:rPr>
          <w:rFonts w:ascii="Times New Roman" w:eastAsia="標楷體" w:hAnsi="Times New Roman" w:cs="Times New Roman"/>
          <w:b/>
          <w:sz w:val="32"/>
          <w:szCs w:val="28"/>
        </w:rPr>
      </w:pPr>
      <w:r w:rsidRPr="00425CA0">
        <w:rPr>
          <w:rFonts w:ascii="Times New Roman" w:eastAsia="標楷體" w:hAnsi="Times New Roman" w:cs="Times New Roman"/>
          <w:b/>
          <w:sz w:val="32"/>
          <w:szCs w:val="28"/>
        </w:rPr>
        <w:lastRenderedPageBreak/>
        <w:t>附件</w:t>
      </w:r>
      <w:r w:rsidRPr="00425CA0">
        <w:rPr>
          <w:rFonts w:ascii="Times New Roman" w:eastAsia="標楷體" w:hAnsi="Times New Roman" w:cs="Times New Roman" w:hint="eastAsia"/>
          <w:b/>
          <w:sz w:val="32"/>
          <w:szCs w:val="28"/>
        </w:rPr>
        <w:t>4</w:t>
      </w:r>
      <w:r w:rsidRPr="00425CA0">
        <w:rPr>
          <w:rFonts w:ascii="Times New Roman" w:eastAsia="標楷體" w:hAnsi="Times New Roman" w:cs="Times New Roman"/>
          <w:b/>
          <w:sz w:val="32"/>
          <w:szCs w:val="28"/>
        </w:rPr>
        <w:t>、</w:t>
      </w:r>
      <w:bookmarkStart w:id="31" w:name="_Hlk130987874"/>
      <w:r w:rsidRPr="00425CA0">
        <w:rPr>
          <w:rFonts w:ascii="Times New Roman" w:eastAsia="標楷體" w:hAnsi="Times New Roman" w:cs="Times New Roman" w:hint="eastAsia"/>
          <w:b/>
          <w:sz w:val="32"/>
          <w:szCs w:val="28"/>
        </w:rPr>
        <w:t>金屬產業類別</w:t>
      </w:r>
      <w:bookmarkEnd w:id="30"/>
      <w:bookmarkEnd w:id="31"/>
    </w:p>
    <w:p w14:paraId="3140524B" w14:textId="77777777" w:rsidR="00A6377E" w:rsidRPr="00425CA0" w:rsidRDefault="0038410D" w:rsidP="000C2021">
      <w:pPr>
        <w:pStyle w:val="a3"/>
        <w:widowControl/>
        <w:numPr>
          <w:ilvl w:val="1"/>
          <w:numId w:val="1"/>
        </w:numPr>
        <w:overflowPunct w:val="0"/>
        <w:spacing w:line="560" w:lineRule="exact"/>
        <w:ind w:leftChars="0" w:left="709"/>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金屬產業類別</w:t>
      </w:r>
      <w:r w:rsidR="000C2021" w:rsidRPr="00425CA0">
        <w:rPr>
          <w:rFonts w:ascii="Times New Roman" w:eastAsia="標楷體" w:hAnsi="Times New Roman" w:cs="Times New Roman" w:hint="eastAsia"/>
          <w:sz w:val="28"/>
          <w:szCs w:val="28"/>
        </w:rPr>
        <w:t>為</w:t>
      </w:r>
      <w:r w:rsidR="00A6377E" w:rsidRPr="00425CA0">
        <w:rPr>
          <w:rFonts w:ascii="Times New Roman" w:eastAsia="標楷體" w:hAnsi="Times New Roman" w:cs="Times New Roman" w:hint="eastAsia"/>
          <w:sz w:val="28"/>
          <w:szCs w:val="28"/>
        </w:rPr>
        <w:t>：手工具</w:t>
      </w:r>
      <w:r w:rsidR="000C2021" w:rsidRPr="00425CA0">
        <w:rPr>
          <w:rFonts w:ascii="Times New Roman" w:eastAsia="標楷體" w:hAnsi="Times New Roman" w:cs="Times New Roman" w:hint="eastAsia"/>
          <w:sz w:val="28"/>
          <w:szCs w:val="28"/>
        </w:rPr>
        <w:t>、水五金、表面處理、粉末冶金、焊接、</w:t>
      </w:r>
      <w:proofErr w:type="gramStart"/>
      <w:r w:rsidR="000C2021" w:rsidRPr="00425CA0">
        <w:rPr>
          <w:rFonts w:ascii="Times New Roman" w:eastAsia="標楷體" w:hAnsi="Times New Roman" w:cs="Times New Roman" w:hint="eastAsia"/>
          <w:sz w:val="28"/>
          <w:szCs w:val="28"/>
        </w:rPr>
        <w:t>鈑</w:t>
      </w:r>
      <w:proofErr w:type="gramEnd"/>
      <w:r w:rsidR="000C2021" w:rsidRPr="00425CA0">
        <w:rPr>
          <w:rFonts w:ascii="Times New Roman" w:eastAsia="標楷體" w:hAnsi="Times New Roman" w:cs="Times New Roman" w:hint="eastAsia"/>
          <w:sz w:val="28"/>
          <w:szCs w:val="28"/>
        </w:rPr>
        <w:t>金、電線電纜、輕金屬、彈簧、模具、熱處理、鋁門窗</w:t>
      </w:r>
      <w:r w:rsidR="000C2021" w:rsidRPr="00425CA0">
        <w:rPr>
          <w:rFonts w:ascii="Times New Roman" w:eastAsia="標楷體" w:hAnsi="Times New Roman" w:cs="Times New Roman" w:hint="eastAsia"/>
          <w:sz w:val="28"/>
          <w:szCs w:val="28"/>
        </w:rPr>
        <w:t>/</w:t>
      </w:r>
      <w:r w:rsidR="000C2021" w:rsidRPr="00425CA0">
        <w:rPr>
          <w:rFonts w:ascii="Times New Roman" w:eastAsia="標楷體" w:hAnsi="Times New Roman" w:cs="Times New Roman" w:hint="eastAsia"/>
          <w:sz w:val="28"/>
          <w:szCs w:val="28"/>
        </w:rPr>
        <w:t>帷幕牆、鋼線鋼纜、鋼鐵、螺絲、鍛造</w:t>
      </w:r>
      <w:r w:rsidR="000C2021" w:rsidRPr="00425CA0">
        <w:rPr>
          <w:rFonts w:ascii="Times New Roman" w:eastAsia="標楷體" w:hAnsi="Times New Roman" w:cs="Times New Roman" w:hint="eastAsia"/>
          <w:sz w:val="28"/>
          <w:szCs w:val="28"/>
        </w:rPr>
        <w:t>/</w:t>
      </w:r>
      <w:r w:rsidR="000C2021" w:rsidRPr="00425CA0">
        <w:rPr>
          <w:rFonts w:ascii="Times New Roman" w:eastAsia="標楷體" w:hAnsi="Times New Roman" w:cs="Times New Roman" w:hint="eastAsia"/>
          <w:sz w:val="28"/>
          <w:szCs w:val="28"/>
        </w:rPr>
        <w:t>鑄造、鎖等</w:t>
      </w:r>
      <w:r w:rsidR="000C2021" w:rsidRPr="00425CA0">
        <w:rPr>
          <w:rFonts w:ascii="Times New Roman" w:eastAsia="標楷體" w:hAnsi="Times New Roman" w:cs="Times New Roman" w:hint="eastAsia"/>
          <w:sz w:val="28"/>
          <w:szCs w:val="28"/>
        </w:rPr>
        <w:t>1</w:t>
      </w:r>
      <w:r w:rsidR="000C2021" w:rsidRPr="00425CA0">
        <w:rPr>
          <w:rFonts w:ascii="Times New Roman" w:eastAsia="標楷體" w:hAnsi="Times New Roman" w:cs="Times New Roman"/>
          <w:sz w:val="28"/>
          <w:szCs w:val="28"/>
        </w:rPr>
        <w:t>7</w:t>
      </w:r>
      <w:r w:rsidR="000C2021" w:rsidRPr="00425CA0">
        <w:rPr>
          <w:rFonts w:ascii="Times New Roman" w:eastAsia="標楷體" w:hAnsi="Times New Roman" w:cs="Times New Roman" w:hint="eastAsia"/>
          <w:sz w:val="28"/>
          <w:szCs w:val="28"/>
        </w:rPr>
        <w:t>種類別製造商。</w:t>
      </w:r>
    </w:p>
    <w:p w14:paraId="0BA1C691" w14:textId="77777777" w:rsidR="0031347C" w:rsidRPr="00425CA0" w:rsidRDefault="0031347C" w:rsidP="000C2021">
      <w:pPr>
        <w:pStyle w:val="a3"/>
        <w:widowControl/>
        <w:numPr>
          <w:ilvl w:val="1"/>
          <w:numId w:val="1"/>
        </w:numPr>
        <w:overflowPunct w:val="0"/>
        <w:spacing w:line="560" w:lineRule="exact"/>
        <w:ind w:leftChars="0" w:left="709"/>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經濟部工業局</w:t>
      </w:r>
      <w:r w:rsidRPr="00425CA0">
        <w:rPr>
          <w:rFonts w:ascii="Times New Roman" w:eastAsia="標楷體" w:hAnsi="Times New Roman" w:cs="Times New Roman" w:hint="eastAsia"/>
          <w:sz w:val="28"/>
          <w:szCs w:val="28"/>
        </w:rPr>
        <w:t xml:space="preserve"> - </w:t>
      </w:r>
      <w:r w:rsidRPr="00425CA0">
        <w:rPr>
          <w:rFonts w:ascii="Times New Roman" w:eastAsia="標楷體" w:hAnsi="Times New Roman" w:cs="Times New Roman" w:hint="eastAsia"/>
          <w:sz w:val="28"/>
          <w:szCs w:val="28"/>
        </w:rPr>
        <w:t>工廠公示資料查詢系統：</w:t>
      </w:r>
    </w:p>
    <w:p w14:paraId="584B53F2" w14:textId="77777777" w:rsidR="0031347C" w:rsidRPr="00425CA0" w:rsidRDefault="0031347C" w:rsidP="0031347C">
      <w:pPr>
        <w:widowControl/>
        <w:spacing w:afterLines="50" w:after="180" w:line="560" w:lineRule="exact"/>
        <w:ind w:left="-1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工廠</w:t>
      </w:r>
      <w:r w:rsidRPr="00425CA0">
        <w:rPr>
          <w:rFonts w:ascii="Times New Roman" w:eastAsia="標楷體" w:hAnsi="Times New Roman" w:cs="Times New Roman" w:hint="eastAsia"/>
          <w:sz w:val="28"/>
          <w:szCs w:val="28"/>
          <w:u w:val="single"/>
        </w:rPr>
        <w:t>產業類別</w:t>
      </w:r>
      <w:r w:rsidRPr="00425CA0">
        <w:rPr>
          <w:rFonts w:ascii="Times New Roman" w:eastAsia="標楷體" w:hAnsi="Times New Roman" w:cs="Times New Roman" w:hint="eastAsia"/>
          <w:sz w:val="28"/>
          <w:szCs w:val="28"/>
        </w:rPr>
        <w:t>或</w:t>
      </w:r>
      <w:r w:rsidRPr="00425CA0">
        <w:rPr>
          <w:rFonts w:ascii="Times New Roman" w:eastAsia="標楷體" w:hAnsi="Times New Roman" w:cs="Times New Roman" w:hint="eastAsia"/>
          <w:sz w:val="28"/>
          <w:szCs w:val="28"/>
          <w:u w:val="single"/>
        </w:rPr>
        <w:t>主要產品</w:t>
      </w:r>
      <w:r w:rsidRPr="00425CA0">
        <w:rPr>
          <w:rFonts w:ascii="Times New Roman" w:eastAsia="標楷體" w:hAnsi="Times New Roman" w:cs="Times New Roman" w:hint="eastAsia"/>
          <w:sz w:val="28"/>
          <w:szCs w:val="28"/>
        </w:rPr>
        <w:t>包含下列其中一類代碼：</w:t>
      </w:r>
    </w:p>
    <w:tbl>
      <w:tblPr>
        <w:tblStyle w:val="a9"/>
        <w:tblW w:w="0" w:type="auto"/>
        <w:tblLook w:val="04A0" w:firstRow="1" w:lastRow="0" w:firstColumn="1" w:lastColumn="0" w:noHBand="0" w:noVBand="1"/>
      </w:tblPr>
      <w:tblGrid>
        <w:gridCol w:w="4148"/>
        <w:gridCol w:w="4148"/>
      </w:tblGrid>
      <w:tr w:rsidR="00425CA0" w:rsidRPr="00425CA0" w14:paraId="0EA6A219" w14:textId="77777777" w:rsidTr="000C2021">
        <w:trPr>
          <w:trHeight w:val="340"/>
        </w:trPr>
        <w:tc>
          <w:tcPr>
            <w:tcW w:w="4148" w:type="dxa"/>
            <w:shd w:val="clear" w:color="auto" w:fill="D9D9D9" w:themeFill="background1" w:themeFillShade="D9"/>
            <w:vAlign w:val="center"/>
          </w:tcPr>
          <w:p w14:paraId="5CE05400"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產業類別</w:t>
            </w:r>
          </w:p>
        </w:tc>
        <w:tc>
          <w:tcPr>
            <w:tcW w:w="4148" w:type="dxa"/>
            <w:shd w:val="clear" w:color="auto" w:fill="D9D9D9" w:themeFill="background1" w:themeFillShade="D9"/>
            <w:vAlign w:val="center"/>
          </w:tcPr>
          <w:p w14:paraId="25036782"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主要產品</w:t>
            </w:r>
          </w:p>
        </w:tc>
      </w:tr>
      <w:tr w:rsidR="00425CA0" w:rsidRPr="00425CA0" w14:paraId="5841F2D3" w14:textId="77777777" w:rsidTr="000C2021">
        <w:trPr>
          <w:trHeight w:val="340"/>
        </w:trPr>
        <w:tc>
          <w:tcPr>
            <w:tcW w:w="4148" w:type="dxa"/>
            <w:vMerge w:val="restart"/>
            <w:vAlign w:val="center"/>
          </w:tcPr>
          <w:p w14:paraId="29A55194"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szCs w:val="28"/>
              </w:rPr>
              <w:t>24</w:t>
            </w:r>
            <w:r w:rsidRPr="00425CA0">
              <w:rPr>
                <w:rFonts w:ascii="Times New Roman" w:eastAsia="標楷體" w:hAnsi="Times New Roman" w:cs="Times New Roman" w:hint="eastAsia"/>
                <w:szCs w:val="28"/>
              </w:rPr>
              <w:t>基本金屬製造業</w:t>
            </w:r>
          </w:p>
        </w:tc>
        <w:tc>
          <w:tcPr>
            <w:tcW w:w="4148" w:type="dxa"/>
          </w:tcPr>
          <w:p w14:paraId="463772F5"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hint="eastAsia"/>
                <w:szCs w:val="28"/>
              </w:rPr>
              <w:t>241</w:t>
            </w:r>
            <w:r w:rsidRPr="00425CA0">
              <w:rPr>
                <w:rFonts w:ascii="Times New Roman" w:eastAsia="標楷體" w:hAnsi="Times New Roman" w:cs="Times New Roman" w:hint="eastAsia"/>
                <w:szCs w:val="28"/>
              </w:rPr>
              <w:t>鋼鐵製造業</w:t>
            </w:r>
          </w:p>
        </w:tc>
      </w:tr>
      <w:tr w:rsidR="00425CA0" w:rsidRPr="00425CA0" w14:paraId="1A925C46" w14:textId="77777777" w:rsidTr="000C2021">
        <w:trPr>
          <w:trHeight w:val="340"/>
        </w:trPr>
        <w:tc>
          <w:tcPr>
            <w:tcW w:w="4148" w:type="dxa"/>
            <w:vMerge/>
            <w:vAlign w:val="center"/>
          </w:tcPr>
          <w:p w14:paraId="750D6FFA"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1F8DB62B"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242</w:t>
            </w:r>
            <w:r w:rsidRPr="00425CA0">
              <w:rPr>
                <w:rFonts w:ascii="Times New Roman" w:eastAsia="標楷體" w:hAnsi="Times New Roman" w:cs="Times New Roman" w:hint="eastAsia"/>
                <w:szCs w:val="28"/>
              </w:rPr>
              <w:t>鋁製造業</w:t>
            </w:r>
          </w:p>
        </w:tc>
      </w:tr>
      <w:tr w:rsidR="00425CA0" w:rsidRPr="00425CA0" w14:paraId="6D38574A" w14:textId="77777777" w:rsidTr="000C2021">
        <w:trPr>
          <w:trHeight w:val="340"/>
        </w:trPr>
        <w:tc>
          <w:tcPr>
            <w:tcW w:w="4148" w:type="dxa"/>
            <w:vMerge/>
            <w:vAlign w:val="center"/>
          </w:tcPr>
          <w:p w14:paraId="7BEABC4C"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7746ABC3"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hint="eastAsia"/>
                <w:szCs w:val="28"/>
              </w:rPr>
              <w:t>2</w:t>
            </w:r>
            <w:r w:rsidRPr="00425CA0">
              <w:rPr>
                <w:rFonts w:ascii="Times New Roman" w:eastAsia="標楷體" w:hAnsi="Times New Roman" w:cs="Times New Roman"/>
                <w:szCs w:val="28"/>
              </w:rPr>
              <w:t>43</w:t>
            </w:r>
            <w:r w:rsidRPr="00425CA0">
              <w:rPr>
                <w:rFonts w:ascii="Times New Roman" w:eastAsia="標楷體" w:hAnsi="Times New Roman" w:cs="Times New Roman" w:hint="eastAsia"/>
                <w:szCs w:val="28"/>
              </w:rPr>
              <w:t>銅製造業</w:t>
            </w:r>
          </w:p>
        </w:tc>
      </w:tr>
      <w:tr w:rsidR="00425CA0" w:rsidRPr="00425CA0" w14:paraId="5F6EB38C" w14:textId="77777777" w:rsidTr="000C2021">
        <w:trPr>
          <w:trHeight w:val="340"/>
        </w:trPr>
        <w:tc>
          <w:tcPr>
            <w:tcW w:w="4148" w:type="dxa"/>
            <w:vMerge/>
            <w:vAlign w:val="center"/>
          </w:tcPr>
          <w:p w14:paraId="2579B10A"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4889898D"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hint="eastAsia"/>
                <w:szCs w:val="28"/>
              </w:rPr>
              <w:t>2</w:t>
            </w:r>
            <w:r w:rsidRPr="00425CA0">
              <w:rPr>
                <w:rFonts w:ascii="Times New Roman" w:eastAsia="標楷體" w:hAnsi="Times New Roman" w:cs="Times New Roman"/>
                <w:szCs w:val="28"/>
              </w:rPr>
              <w:t>49</w:t>
            </w:r>
            <w:r w:rsidRPr="00425CA0">
              <w:rPr>
                <w:rFonts w:ascii="Times New Roman" w:eastAsia="標楷體" w:hAnsi="Times New Roman" w:cs="Times New Roman" w:hint="eastAsia"/>
                <w:szCs w:val="28"/>
              </w:rPr>
              <w:t>其他基本金屬製造業</w:t>
            </w:r>
          </w:p>
        </w:tc>
      </w:tr>
      <w:tr w:rsidR="00425CA0" w:rsidRPr="00425CA0" w14:paraId="1FCB2A0E" w14:textId="77777777" w:rsidTr="000C2021">
        <w:trPr>
          <w:trHeight w:val="340"/>
        </w:trPr>
        <w:tc>
          <w:tcPr>
            <w:tcW w:w="4148" w:type="dxa"/>
            <w:vMerge w:val="restart"/>
            <w:vAlign w:val="center"/>
          </w:tcPr>
          <w:p w14:paraId="34EAED15"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szCs w:val="28"/>
              </w:rPr>
              <w:t>25</w:t>
            </w:r>
            <w:r w:rsidRPr="00425CA0">
              <w:rPr>
                <w:rFonts w:ascii="Times New Roman" w:eastAsia="標楷體" w:hAnsi="Times New Roman" w:cs="Times New Roman" w:hint="eastAsia"/>
                <w:szCs w:val="28"/>
              </w:rPr>
              <w:t xml:space="preserve"> </w:t>
            </w:r>
            <w:r w:rsidRPr="00425CA0">
              <w:rPr>
                <w:rFonts w:ascii="Times New Roman" w:eastAsia="標楷體" w:hAnsi="Times New Roman" w:cs="Times New Roman" w:hint="eastAsia"/>
                <w:szCs w:val="28"/>
              </w:rPr>
              <w:t>金屬製品製造業</w:t>
            </w:r>
          </w:p>
        </w:tc>
        <w:tc>
          <w:tcPr>
            <w:tcW w:w="4148" w:type="dxa"/>
          </w:tcPr>
          <w:p w14:paraId="339615B2"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251</w:t>
            </w:r>
            <w:r w:rsidRPr="00425CA0">
              <w:rPr>
                <w:rFonts w:ascii="Times New Roman" w:eastAsia="標楷體" w:hAnsi="Times New Roman" w:cs="Times New Roman" w:hint="eastAsia"/>
                <w:szCs w:val="28"/>
              </w:rPr>
              <w:t>金屬刀具、手工具及模具製造業</w:t>
            </w:r>
          </w:p>
        </w:tc>
      </w:tr>
      <w:tr w:rsidR="00425CA0" w:rsidRPr="00425CA0" w14:paraId="37777004" w14:textId="77777777" w:rsidTr="000C2021">
        <w:trPr>
          <w:trHeight w:val="340"/>
        </w:trPr>
        <w:tc>
          <w:tcPr>
            <w:tcW w:w="4148" w:type="dxa"/>
            <w:vMerge/>
          </w:tcPr>
          <w:p w14:paraId="50190D23"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6C19DE70"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252</w:t>
            </w:r>
            <w:r w:rsidRPr="00425CA0">
              <w:rPr>
                <w:rFonts w:ascii="Times New Roman" w:eastAsia="標楷體" w:hAnsi="Times New Roman" w:cs="Times New Roman" w:hint="eastAsia"/>
                <w:szCs w:val="28"/>
              </w:rPr>
              <w:t>金屬結構及建築組件製造業</w:t>
            </w:r>
          </w:p>
        </w:tc>
      </w:tr>
      <w:tr w:rsidR="00425CA0" w:rsidRPr="00425CA0" w14:paraId="5E160D06" w14:textId="77777777" w:rsidTr="000C2021">
        <w:trPr>
          <w:trHeight w:val="340"/>
        </w:trPr>
        <w:tc>
          <w:tcPr>
            <w:tcW w:w="4148" w:type="dxa"/>
            <w:vMerge/>
          </w:tcPr>
          <w:p w14:paraId="7C1110B5"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35BAE5FE"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253</w:t>
            </w:r>
            <w:r w:rsidRPr="00425CA0">
              <w:rPr>
                <w:rFonts w:ascii="Times New Roman" w:eastAsia="標楷體" w:hAnsi="Times New Roman" w:cs="Times New Roman" w:hint="eastAsia"/>
                <w:szCs w:val="28"/>
              </w:rPr>
              <w:t>金屬容器製造業</w:t>
            </w:r>
          </w:p>
        </w:tc>
      </w:tr>
      <w:tr w:rsidR="00425CA0" w:rsidRPr="00425CA0" w14:paraId="3AA6850C" w14:textId="77777777" w:rsidTr="000C2021">
        <w:trPr>
          <w:trHeight w:val="340"/>
        </w:trPr>
        <w:tc>
          <w:tcPr>
            <w:tcW w:w="4148" w:type="dxa"/>
            <w:vMerge/>
          </w:tcPr>
          <w:p w14:paraId="0EFE9186"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57217C33"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254</w:t>
            </w:r>
            <w:r w:rsidRPr="00425CA0">
              <w:rPr>
                <w:rFonts w:ascii="Times New Roman" w:eastAsia="標楷體" w:hAnsi="Times New Roman" w:cs="Times New Roman" w:hint="eastAsia"/>
                <w:szCs w:val="28"/>
              </w:rPr>
              <w:t>金屬加工處理製造業</w:t>
            </w:r>
          </w:p>
        </w:tc>
      </w:tr>
      <w:tr w:rsidR="00425CA0" w:rsidRPr="00425CA0" w14:paraId="20D7210B" w14:textId="77777777" w:rsidTr="000C2021">
        <w:trPr>
          <w:trHeight w:val="340"/>
        </w:trPr>
        <w:tc>
          <w:tcPr>
            <w:tcW w:w="4148" w:type="dxa"/>
            <w:vMerge/>
          </w:tcPr>
          <w:p w14:paraId="214AF301" w14:textId="77777777" w:rsidR="0031347C" w:rsidRPr="00425CA0" w:rsidRDefault="0031347C" w:rsidP="00B352F6">
            <w:pPr>
              <w:widowControl/>
              <w:jc w:val="center"/>
              <w:rPr>
                <w:rFonts w:ascii="Times New Roman" w:eastAsia="標楷體" w:hAnsi="Times New Roman" w:cs="Times New Roman"/>
                <w:szCs w:val="28"/>
              </w:rPr>
            </w:pPr>
          </w:p>
        </w:tc>
        <w:tc>
          <w:tcPr>
            <w:tcW w:w="4148" w:type="dxa"/>
          </w:tcPr>
          <w:p w14:paraId="53593871" w14:textId="77777777" w:rsidR="0031347C" w:rsidRPr="00425CA0" w:rsidRDefault="0031347C" w:rsidP="00B352F6">
            <w:pPr>
              <w:widowControl/>
              <w:rPr>
                <w:rFonts w:ascii="Times New Roman" w:eastAsia="標楷體" w:hAnsi="Times New Roman" w:cs="Times New Roman"/>
                <w:szCs w:val="28"/>
              </w:rPr>
            </w:pPr>
            <w:r w:rsidRPr="00425CA0">
              <w:rPr>
                <w:rFonts w:ascii="Times New Roman" w:eastAsia="標楷體" w:hAnsi="Times New Roman" w:cs="Times New Roman"/>
                <w:szCs w:val="28"/>
              </w:rPr>
              <w:t>259</w:t>
            </w:r>
            <w:r w:rsidRPr="00425CA0">
              <w:rPr>
                <w:rFonts w:ascii="Times New Roman" w:eastAsia="標楷體" w:hAnsi="Times New Roman" w:cs="Times New Roman" w:hint="eastAsia"/>
                <w:szCs w:val="28"/>
              </w:rPr>
              <w:t>其他金屬製品製造業</w:t>
            </w:r>
          </w:p>
        </w:tc>
      </w:tr>
    </w:tbl>
    <w:p w14:paraId="781B5C3D" w14:textId="77777777" w:rsidR="0031347C" w:rsidRPr="00425CA0" w:rsidRDefault="0031347C" w:rsidP="0031347C">
      <w:pPr>
        <w:widowControl/>
        <w:spacing w:line="560" w:lineRule="exact"/>
        <w:rPr>
          <w:rStyle w:val="aa"/>
          <w:rFonts w:ascii="Times New Roman" w:eastAsia="標楷體" w:hAnsi="Times New Roman" w:cs="Times New Roman"/>
          <w:color w:val="auto"/>
          <w:sz w:val="28"/>
          <w:szCs w:val="28"/>
        </w:rPr>
      </w:pPr>
      <w:r w:rsidRPr="00425CA0">
        <w:rPr>
          <w:rFonts w:ascii="Times New Roman" w:eastAsia="標楷體" w:hAnsi="Times New Roman" w:cs="Times New Roman" w:hint="eastAsia"/>
          <w:sz w:val="28"/>
          <w:szCs w:val="28"/>
        </w:rPr>
        <w:t>※檢索網址：</w:t>
      </w:r>
      <w:hyperlink r:id="rId11" w:history="1">
        <w:r w:rsidRPr="00425CA0">
          <w:rPr>
            <w:rStyle w:val="aa"/>
            <w:rFonts w:ascii="Times New Roman" w:eastAsia="標楷體" w:hAnsi="Times New Roman" w:cs="Times New Roman"/>
            <w:color w:val="auto"/>
            <w:sz w:val="28"/>
            <w:szCs w:val="28"/>
          </w:rPr>
          <w:t>https://serv.gcis.nat.gov.tw/Fidbweb/</w:t>
        </w:r>
      </w:hyperlink>
    </w:p>
    <w:p w14:paraId="4CAE87AC" w14:textId="77777777" w:rsidR="0031347C" w:rsidRPr="00425CA0" w:rsidRDefault="0031347C" w:rsidP="0031347C">
      <w:pPr>
        <w:pStyle w:val="a3"/>
        <w:widowControl/>
        <w:numPr>
          <w:ilvl w:val="1"/>
          <w:numId w:val="1"/>
        </w:numPr>
        <w:spacing w:line="560" w:lineRule="exact"/>
        <w:ind w:leftChars="0" w:left="709"/>
        <w:outlineLvl w:val="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經濟部</w:t>
      </w:r>
      <w:r w:rsidRPr="00425CA0">
        <w:rPr>
          <w:rFonts w:ascii="Times New Roman" w:eastAsia="標楷體" w:hAnsi="Times New Roman" w:cs="Times New Roman" w:hint="eastAsia"/>
          <w:sz w:val="28"/>
          <w:szCs w:val="28"/>
        </w:rPr>
        <w:t xml:space="preserve"> - </w:t>
      </w:r>
      <w:r w:rsidRPr="00425CA0">
        <w:rPr>
          <w:rFonts w:ascii="Times New Roman" w:eastAsia="標楷體" w:hAnsi="Times New Roman" w:cs="Times New Roman" w:hint="eastAsia"/>
          <w:sz w:val="28"/>
          <w:szCs w:val="28"/>
        </w:rPr>
        <w:t>公司行號及有限合夥營業項目代碼表檢索系統</w:t>
      </w:r>
    </w:p>
    <w:p w14:paraId="5E97A088" w14:textId="77777777" w:rsidR="0031347C" w:rsidRPr="00425CA0" w:rsidRDefault="0031347C" w:rsidP="0031347C">
      <w:pPr>
        <w:widowControl/>
        <w:spacing w:afterLines="50" w:after="180" w:line="560" w:lineRule="exact"/>
        <w:ind w:left="-11"/>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企業</w:t>
      </w:r>
      <w:r w:rsidRPr="00425CA0">
        <w:rPr>
          <w:rFonts w:ascii="Times New Roman" w:eastAsia="標楷體" w:hAnsi="Times New Roman" w:cs="Times New Roman" w:hint="eastAsia"/>
          <w:sz w:val="28"/>
          <w:szCs w:val="28"/>
          <w:u w:val="single"/>
        </w:rPr>
        <w:t>所營事業資料</w:t>
      </w:r>
      <w:r w:rsidRPr="00425CA0">
        <w:rPr>
          <w:rFonts w:ascii="Times New Roman" w:eastAsia="標楷體" w:hAnsi="Times New Roman" w:cs="Times New Roman" w:hint="eastAsia"/>
          <w:sz w:val="28"/>
          <w:szCs w:val="28"/>
        </w:rPr>
        <w:t>包含下列其中一類代碼：</w:t>
      </w:r>
    </w:p>
    <w:tbl>
      <w:tblPr>
        <w:tblStyle w:val="a9"/>
        <w:tblW w:w="8301" w:type="dxa"/>
        <w:tblLook w:val="04A0" w:firstRow="1" w:lastRow="0" w:firstColumn="1" w:lastColumn="0" w:noHBand="0" w:noVBand="1"/>
      </w:tblPr>
      <w:tblGrid>
        <w:gridCol w:w="4150"/>
        <w:gridCol w:w="851"/>
        <w:gridCol w:w="3300"/>
      </w:tblGrid>
      <w:tr w:rsidR="00425CA0" w:rsidRPr="00425CA0" w14:paraId="6B784F18" w14:textId="77777777" w:rsidTr="000C2021">
        <w:trPr>
          <w:trHeight w:val="340"/>
        </w:trPr>
        <w:tc>
          <w:tcPr>
            <w:tcW w:w="4150" w:type="dxa"/>
            <w:shd w:val="clear" w:color="auto" w:fill="D9D9D9" w:themeFill="background1" w:themeFillShade="D9"/>
            <w:vAlign w:val="center"/>
          </w:tcPr>
          <w:p w14:paraId="79F67372"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產業類別</w:t>
            </w:r>
          </w:p>
        </w:tc>
        <w:tc>
          <w:tcPr>
            <w:tcW w:w="4148" w:type="dxa"/>
            <w:gridSpan w:val="2"/>
            <w:tcBorders>
              <w:bottom w:val="single" w:sz="4" w:space="0" w:color="auto"/>
            </w:tcBorders>
            <w:shd w:val="clear" w:color="auto" w:fill="D9D9D9" w:themeFill="background1" w:themeFillShade="D9"/>
          </w:tcPr>
          <w:p w14:paraId="7EB7C7C8"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所營事業資料</w:t>
            </w:r>
          </w:p>
        </w:tc>
      </w:tr>
      <w:tr w:rsidR="00425CA0" w:rsidRPr="00425CA0" w14:paraId="1E223041" w14:textId="77777777" w:rsidTr="000C2021">
        <w:trPr>
          <w:trHeight w:val="340"/>
        </w:trPr>
        <w:tc>
          <w:tcPr>
            <w:tcW w:w="4150" w:type="dxa"/>
            <w:vMerge w:val="restart"/>
            <w:vAlign w:val="center"/>
          </w:tcPr>
          <w:p w14:paraId="017F4D46"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w:t>
            </w:r>
            <w:r w:rsidRPr="00425CA0">
              <w:rPr>
                <w:rFonts w:ascii="Times New Roman" w:eastAsia="標楷體" w:hAnsi="Times New Roman" w:cs="Times New Roman" w:hint="eastAsia"/>
                <w:szCs w:val="28"/>
              </w:rPr>
              <w:t>金屬業</w:t>
            </w:r>
          </w:p>
        </w:tc>
        <w:tc>
          <w:tcPr>
            <w:tcW w:w="851" w:type="dxa"/>
            <w:tcBorders>
              <w:right w:val="nil"/>
            </w:tcBorders>
            <w:vAlign w:val="center"/>
          </w:tcPr>
          <w:p w14:paraId="0BC42C28"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CA01</w:t>
            </w:r>
          </w:p>
        </w:tc>
        <w:tc>
          <w:tcPr>
            <w:tcW w:w="3300" w:type="dxa"/>
            <w:tcBorders>
              <w:left w:val="nil"/>
            </w:tcBorders>
            <w:vAlign w:val="center"/>
          </w:tcPr>
          <w:p w14:paraId="7FDEB712"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鋼鐵、鋁、銅及鎂基本工業</w:t>
            </w:r>
          </w:p>
        </w:tc>
      </w:tr>
      <w:tr w:rsidR="00425CA0" w:rsidRPr="00425CA0" w14:paraId="0461C00F" w14:textId="77777777" w:rsidTr="000C2021">
        <w:trPr>
          <w:trHeight w:val="340"/>
        </w:trPr>
        <w:tc>
          <w:tcPr>
            <w:tcW w:w="4150" w:type="dxa"/>
            <w:vMerge/>
            <w:vAlign w:val="center"/>
          </w:tcPr>
          <w:p w14:paraId="20A1EF7A" w14:textId="77777777" w:rsidR="0031347C" w:rsidRPr="00425CA0" w:rsidRDefault="0031347C" w:rsidP="00B352F6">
            <w:pPr>
              <w:widowControl/>
              <w:jc w:val="center"/>
              <w:rPr>
                <w:rFonts w:ascii="Times New Roman" w:eastAsia="標楷體" w:hAnsi="Times New Roman" w:cs="Times New Roman"/>
                <w:szCs w:val="28"/>
              </w:rPr>
            </w:pPr>
          </w:p>
        </w:tc>
        <w:tc>
          <w:tcPr>
            <w:tcW w:w="851" w:type="dxa"/>
            <w:tcBorders>
              <w:right w:val="nil"/>
            </w:tcBorders>
            <w:vAlign w:val="center"/>
          </w:tcPr>
          <w:p w14:paraId="7F6CE831"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CA02</w:t>
            </w:r>
          </w:p>
        </w:tc>
        <w:tc>
          <w:tcPr>
            <w:tcW w:w="3300" w:type="dxa"/>
            <w:tcBorders>
              <w:left w:val="nil"/>
            </w:tcBorders>
            <w:vAlign w:val="center"/>
          </w:tcPr>
          <w:p w14:paraId="1014ADF1"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金屬製品製造業</w:t>
            </w:r>
          </w:p>
        </w:tc>
      </w:tr>
      <w:tr w:rsidR="00425CA0" w:rsidRPr="00425CA0" w14:paraId="089045E7" w14:textId="77777777" w:rsidTr="000C2021">
        <w:trPr>
          <w:trHeight w:val="340"/>
        </w:trPr>
        <w:tc>
          <w:tcPr>
            <w:tcW w:w="4150" w:type="dxa"/>
            <w:vMerge/>
            <w:vAlign w:val="center"/>
          </w:tcPr>
          <w:p w14:paraId="3511BA32" w14:textId="77777777" w:rsidR="0031347C" w:rsidRPr="00425CA0" w:rsidRDefault="0031347C" w:rsidP="00B352F6">
            <w:pPr>
              <w:widowControl/>
              <w:jc w:val="center"/>
              <w:rPr>
                <w:rFonts w:ascii="Times New Roman" w:eastAsia="標楷體" w:hAnsi="Times New Roman" w:cs="Times New Roman"/>
                <w:szCs w:val="28"/>
              </w:rPr>
            </w:pPr>
          </w:p>
        </w:tc>
        <w:tc>
          <w:tcPr>
            <w:tcW w:w="851" w:type="dxa"/>
            <w:tcBorders>
              <w:right w:val="nil"/>
            </w:tcBorders>
            <w:vAlign w:val="center"/>
          </w:tcPr>
          <w:p w14:paraId="0420D33B"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CA0</w:t>
            </w:r>
            <w:r w:rsidRPr="00425CA0">
              <w:rPr>
                <w:rFonts w:ascii="Times New Roman" w:eastAsia="標楷體" w:hAnsi="Times New Roman" w:cs="Times New Roman"/>
                <w:szCs w:val="28"/>
              </w:rPr>
              <w:t>3</w:t>
            </w:r>
          </w:p>
        </w:tc>
        <w:tc>
          <w:tcPr>
            <w:tcW w:w="3300" w:type="dxa"/>
            <w:tcBorders>
              <w:left w:val="nil"/>
            </w:tcBorders>
            <w:vAlign w:val="center"/>
          </w:tcPr>
          <w:p w14:paraId="7A542159"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熱處理業</w:t>
            </w:r>
          </w:p>
        </w:tc>
      </w:tr>
      <w:tr w:rsidR="00425CA0" w:rsidRPr="00425CA0" w14:paraId="0A57D398" w14:textId="77777777" w:rsidTr="000C2021">
        <w:trPr>
          <w:trHeight w:val="340"/>
        </w:trPr>
        <w:tc>
          <w:tcPr>
            <w:tcW w:w="4150" w:type="dxa"/>
            <w:vMerge/>
            <w:vAlign w:val="center"/>
          </w:tcPr>
          <w:p w14:paraId="21D6580E" w14:textId="77777777" w:rsidR="0031347C" w:rsidRPr="00425CA0" w:rsidRDefault="0031347C" w:rsidP="00B352F6">
            <w:pPr>
              <w:widowControl/>
              <w:jc w:val="center"/>
              <w:rPr>
                <w:rFonts w:ascii="Times New Roman" w:eastAsia="標楷體" w:hAnsi="Times New Roman" w:cs="Times New Roman"/>
                <w:szCs w:val="28"/>
              </w:rPr>
            </w:pPr>
          </w:p>
        </w:tc>
        <w:tc>
          <w:tcPr>
            <w:tcW w:w="851" w:type="dxa"/>
            <w:tcBorders>
              <w:right w:val="nil"/>
            </w:tcBorders>
            <w:vAlign w:val="center"/>
          </w:tcPr>
          <w:p w14:paraId="36FCE036"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CA0</w:t>
            </w:r>
            <w:r w:rsidRPr="00425CA0">
              <w:rPr>
                <w:rFonts w:ascii="Times New Roman" w:eastAsia="標楷體" w:hAnsi="Times New Roman" w:cs="Times New Roman"/>
                <w:szCs w:val="28"/>
              </w:rPr>
              <w:t>4</w:t>
            </w:r>
          </w:p>
        </w:tc>
        <w:tc>
          <w:tcPr>
            <w:tcW w:w="3300" w:type="dxa"/>
            <w:tcBorders>
              <w:left w:val="nil"/>
            </w:tcBorders>
            <w:vAlign w:val="center"/>
          </w:tcPr>
          <w:p w14:paraId="1E324A44"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表面處理業</w:t>
            </w:r>
          </w:p>
        </w:tc>
      </w:tr>
      <w:tr w:rsidR="00425CA0" w:rsidRPr="00425CA0" w14:paraId="31F0334E" w14:textId="77777777" w:rsidTr="000C2021">
        <w:trPr>
          <w:trHeight w:val="340"/>
        </w:trPr>
        <w:tc>
          <w:tcPr>
            <w:tcW w:w="4150" w:type="dxa"/>
            <w:vMerge/>
            <w:vAlign w:val="center"/>
          </w:tcPr>
          <w:p w14:paraId="665D2D3B" w14:textId="77777777" w:rsidR="0031347C" w:rsidRPr="00425CA0" w:rsidRDefault="0031347C" w:rsidP="00B352F6">
            <w:pPr>
              <w:widowControl/>
              <w:jc w:val="center"/>
              <w:rPr>
                <w:rFonts w:ascii="Times New Roman" w:eastAsia="標楷體" w:hAnsi="Times New Roman" w:cs="Times New Roman"/>
                <w:szCs w:val="28"/>
              </w:rPr>
            </w:pPr>
          </w:p>
        </w:tc>
        <w:tc>
          <w:tcPr>
            <w:tcW w:w="851" w:type="dxa"/>
            <w:tcBorders>
              <w:right w:val="nil"/>
            </w:tcBorders>
            <w:vAlign w:val="center"/>
          </w:tcPr>
          <w:p w14:paraId="1F9D276C"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CA0</w:t>
            </w:r>
            <w:r w:rsidRPr="00425CA0">
              <w:rPr>
                <w:rFonts w:ascii="Times New Roman" w:eastAsia="標楷體" w:hAnsi="Times New Roman" w:cs="Times New Roman"/>
                <w:szCs w:val="28"/>
              </w:rPr>
              <w:t>5</w:t>
            </w:r>
          </w:p>
        </w:tc>
        <w:tc>
          <w:tcPr>
            <w:tcW w:w="3300" w:type="dxa"/>
            <w:tcBorders>
              <w:left w:val="nil"/>
            </w:tcBorders>
            <w:vAlign w:val="center"/>
          </w:tcPr>
          <w:p w14:paraId="6AFE1ECB"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粉末冶金業</w:t>
            </w:r>
          </w:p>
        </w:tc>
      </w:tr>
      <w:tr w:rsidR="00425CA0" w:rsidRPr="00425CA0" w14:paraId="06008593" w14:textId="77777777" w:rsidTr="000C2021">
        <w:trPr>
          <w:trHeight w:val="340"/>
        </w:trPr>
        <w:tc>
          <w:tcPr>
            <w:tcW w:w="4150" w:type="dxa"/>
            <w:vAlign w:val="center"/>
          </w:tcPr>
          <w:p w14:paraId="66ECFDFE"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CP</w:t>
            </w:r>
            <w:r w:rsidRPr="00425CA0">
              <w:rPr>
                <w:rFonts w:ascii="Times New Roman" w:eastAsia="標楷體" w:hAnsi="Times New Roman" w:cs="Times New Roman" w:hint="eastAsia"/>
                <w:szCs w:val="28"/>
              </w:rPr>
              <w:t>手工具製造業</w:t>
            </w:r>
          </w:p>
        </w:tc>
        <w:tc>
          <w:tcPr>
            <w:tcW w:w="851" w:type="dxa"/>
            <w:tcBorders>
              <w:right w:val="nil"/>
            </w:tcBorders>
            <w:vAlign w:val="center"/>
          </w:tcPr>
          <w:p w14:paraId="2CD8DE21"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CP0</w:t>
            </w:r>
            <w:r w:rsidRPr="00425CA0">
              <w:rPr>
                <w:rFonts w:ascii="Times New Roman" w:eastAsia="標楷體" w:hAnsi="Times New Roman" w:cs="Times New Roman"/>
                <w:szCs w:val="28"/>
              </w:rPr>
              <w:t>1</w:t>
            </w:r>
          </w:p>
        </w:tc>
        <w:tc>
          <w:tcPr>
            <w:tcW w:w="3300" w:type="dxa"/>
            <w:tcBorders>
              <w:left w:val="nil"/>
            </w:tcBorders>
            <w:vAlign w:val="center"/>
          </w:tcPr>
          <w:p w14:paraId="16CE5E33"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手工具製造業</w:t>
            </w:r>
          </w:p>
        </w:tc>
      </w:tr>
      <w:tr w:rsidR="00425CA0" w:rsidRPr="00425CA0" w14:paraId="2F828CDC" w14:textId="77777777" w:rsidTr="000C2021">
        <w:trPr>
          <w:trHeight w:val="340"/>
        </w:trPr>
        <w:tc>
          <w:tcPr>
            <w:tcW w:w="4150" w:type="dxa"/>
            <w:vAlign w:val="center"/>
          </w:tcPr>
          <w:p w14:paraId="5D1110F9"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CQ</w:t>
            </w:r>
            <w:r w:rsidRPr="00425CA0">
              <w:rPr>
                <w:rFonts w:ascii="Times New Roman" w:eastAsia="標楷體" w:hAnsi="Times New Roman" w:cs="Times New Roman" w:hint="eastAsia"/>
                <w:szCs w:val="28"/>
              </w:rPr>
              <w:t>模具製造業</w:t>
            </w:r>
          </w:p>
        </w:tc>
        <w:tc>
          <w:tcPr>
            <w:tcW w:w="851" w:type="dxa"/>
            <w:tcBorders>
              <w:right w:val="nil"/>
            </w:tcBorders>
            <w:vAlign w:val="center"/>
          </w:tcPr>
          <w:p w14:paraId="72C4FF9D" w14:textId="77777777" w:rsidR="0031347C" w:rsidRPr="00425CA0" w:rsidRDefault="0031347C" w:rsidP="00B352F6">
            <w:pPr>
              <w:widowControl/>
              <w:jc w:val="center"/>
              <w:rPr>
                <w:rFonts w:ascii="Times New Roman" w:eastAsia="標楷體" w:hAnsi="Times New Roman" w:cs="Times New Roman"/>
                <w:szCs w:val="28"/>
              </w:rPr>
            </w:pPr>
            <w:r w:rsidRPr="00425CA0">
              <w:rPr>
                <w:rFonts w:ascii="Times New Roman" w:eastAsia="標楷體" w:hAnsi="Times New Roman" w:cs="Times New Roman" w:hint="eastAsia"/>
                <w:szCs w:val="28"/>
              </w:rPr>
              <w:t>CQ0</w:t>
            </w:r>
            <w:r w:rsidRPr="00425CA0">
              <w:rPr>
                <w:rFonts w:ascii="Times New Roman" w:eastAsia="標楷體" w:hAnsi="Times New Roman" w:cs="Times New Roman"/>
                <w:szCs w:val="28"/>
              </w:rPr>
              <w:t>1</w:t>
            </w:r>
          </w:p>
        </w:tc>
        <w:tc>
          <w:tcPr>
            <w:tcW w:w="3300" w:type="dxa"/>
            <w:tcBorders>
              <w:left w:val="nil"/>
            </w:tcBorders>
            <w:vAlign w:val="center"/>
          </w:tcPr>
          <w:p w14:paraId="0A8F1E1A" w14:textId="77777777" w:rsidR="0031347C" w:rsidRPr="00425CA0" w:rsidRDefault="0031347C" w:rsidP="00B352F6">
            <w:pPr>
              <w:widowControl/>
              <w:jc w:val="both"/>
              <w:rPr>
                <w:rFonts w:ascii="Times New Roman" w:eastAsia="標楷體" w:hAnsi="Times New Roman" w:cs="Times New Roman"/>
                <w:szCs w:val="28"/>
              </w:rPr>
            </w:pPr>
            <w:r w:rsidRPr="00425CA0">
              <w:rPr>
                <w:rFonts w:ascii="Times New Roman" w:eastAsia="標楷體" w:hAnsi="Times New Roman" w:cs="Times New Roman" w:hint="eastAsia"/>
                <w:szCs w:val="28"/>
              </w:rPr>
              <w:t>模具製造業</w:t>
            </w:r>
          </w:p>
        </w:tc>
      </w:tr>
    </w:tbl>
    <w:p w14:paraId="3E629D5A" w14:textId="77777777" w:rsidR="0031347C" w:rsidRPr="00425CA0" w:rsidRDefault="0031347C" w:rsidP="0031347C">
      <w:pPr>
        <w:widowControl/>
        <w:spacing w:line="560" w:lineRule="exact"/>
        <w:rPr>
          <w:rFonts w:ascii="Times New Roman" w:eastAsia="標楷體" w:hAnsi="Times New Roman" w:cs="Times New Roman"/>
          <w:sz w:val="28"/>
          <w:szCs w:val="28"/>
        </w:rPr>
      </w:pPr>
      <w:r w:rsidRPr="00425CA0">
        <w:rPr>
          <w:rFonts w:ascii="Times New Roman" w:eastAsia="標楷體" w:hAnsi="Times New Roman" w:cs="Times New Roman" w:hint="eastAsia"/>
          <w:sz w:val="28"/>
          <w:szCs w:val="28"/>
        </w:rPr>
        <w:t>※檢索網址：</w:t>
      </w:r>
      <w:hyperlink r:id="rId12" w:history="1">
        <w:r w:rsidRPr="00425CA0">
          <w:rPr>
            <w:rStyle w:val="aa"/>
            <w:rFonts w:ascii="Times New Roman" w:eastAsia="標楷體" w:hAnsi="Times New Roman" w:cs="Times New Roman"/>
            <w:color w:val="auto"/>
            <w:sz w:val="28"/>
            <w:szCs w:val="28"/>
          </w:rPr>
          <w:t>https://gcis.nat.gov.tw/cod/</w:t>
        </w:r>
      </w:hyperlink>
    </w:p>
    <w:p w14:paraId="683B5FD5" w14:textId="77777777" w:rsidR="00D15642" w:rsidRPr="00425CA0" w:rsidRDefault="00D15642" w:rsidP="00C01CBF">
      <w:pPr>
        <w:widowControl/>
        <w:rPr>
          <w:rFonts w:ascii="Times New Roman" w:eastAsia="標楷體" w:hAnsi="Times New Roman" w:cs="Times New Roman"/>
          <w:sz w:val="28"/>
          <w:szCs w:val="28"/>
        </w:rPr>
      </w:pPr>
    </w:p>
    <w:sectPr w:rsidR="00D15642" w:rsidRPr="00425CA0" w:rsidSect="00B75028">
      <w:footerReference w:type="default" r:id="rId13"/>
      <w:pgSz w:w="11906" w:h="16838"/>
      <w:pgMar w:top="1440" w:right="1797" w:bottom="1247" w:left="1797"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D456" w14:textId="77777777" w:rsidR="00F778C3" w:rsidRDefault="00F778C3" w:rsidP="008A45C9">
      <w:r>
        <w:separator/>
      </w:r>
    </w:p>
  </w:endnote>
  <w:endnote w:type="continuationSeparator" w:id="0">
    <w:p w14:paraId="36825BFE" w14:textId="77777777" w:rsidR="00F778C3" w:rsidRDefault="00F778C3" w:rsidP="008A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6151666"/>
      <w:docPartObj>
        <w:docPartGallery w:val="Page Numbers (Bottom of Page)"/>
        <w:docPartUnique/>
      </w:docPartObj>
    </w:sdtPr>
    <w:sdtEndPr/>
    <w:sdtContent>
      <w:p w14:paraId="59290330" w14:textId="77777777" w:rsidR="00B41F2E" w:rsidRDefault="00F778C3">
        <w:pPr>
          <w:pStyle w:val="a7"/>
          <w:jc w:val="center"/>
        </w:pPr>
      </w:p>
    </w:sdtContent>
  </w:sdt>
  <w:p w14:paraId="156C2CD8" w14:textId="77777777" w:rsidR="00B41F2E" w:rsidRDefault="00B41F2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827685"/>
      <w:docPartObj>
        <w:docPartGallery w:val="Page Numbers (Bottom of Page)"/>
        <w:docPartUnique/>
      </w:docPartObj>
    </w:sdtPr>
    <w:sdtEndPr>
      <w:rPr>
        <w:rFonts w:ascii="Times New Roman" w:hAnsi="Times New Roman" w:cs="Times New Roman"/>
        <w:sz w:val="24"/>
        <w:szCs w:val="24"/>
      </w:rPr>
    </w:sdtEndPr>
    <w:sdtContent>
      <w:p w14:paraId="2FCB3434" w14:textId="77777777" w:rsidR="00B41F2E" w:rsidRPr="00CB4CAE" w:rsidRDefault="00B41F2E">
        <w:pPr>
          <w:pStyle w:val="a7"/>
          <w:jc w:val="center"/>
          <w:rPr>
            <w:rFonts w:ascii="Times New Roman" w:hAnsi="Times New Roman" w:cs="Times New Roman"/>
            <w:sz w:val="24"/>
            <w:szCs w:val="24"/>
          </w:rPr>
        </w:pPr>
        <w:r w:rsidRPr="00CB4CAE">
          <w:rPr>
            <w:rFonts w:ascii="Times New Roman" w:hAnsi="Times New Roman" w:cs="Times New Roman"/>
            <w:sz w:val="24"/>
            <w:szCs w:val="24"/>
          </w:rPr>
          <w:fldChar w:fldCharType="begin"/>
        </w:r>
        <w:r w:rsidRPr="00CB4CAE">
          <w:rPr>
            <w:rFonts w:ascii="Times New Roman" w:hAnsi="Times New Roman" w:cs="Times New Roman"/>
            <w:sz w:val="24"/>
            <w:szCs w:val="24"/>
          </w:rPr>
          <w:instrText>PAGE   \* MERGEFORMAT</w:instrText>
        </w:r>
        <w:r w:rsidRPr="00CB4CAE">
          <w:rPr>
            <w:rFonts w:ascii="Times New Roman" w:hAnsi="Times New Roman" w:cs="Times New Roman"/>
            <w:sz w:val="24"/>
            <w:szCs w:val="24"/>
          </w:rPr>
          <w:fldChar w:fldCharType="separate"/>
        </w:r>
        <w:r w:rsidRPr="002B434E">
          <w:rPr>
            <w:rFonts w:ascii="Times New Roman" w:hAnsi="Times New Roman" w:cs="Times New Roman"/>
            <w:noProof/>
            <w:sz w:val="24"/>
            <w:szCs w:val="24"/>
            <w:lang w:val="zh-TW"/>
          </w:rPr>
          <w:t>13</w:t>
        </w:r>
        <w:r w:rsidRPr="00CB4CAE">
          <w:rPr>
            <w:rFonts w:ascii="Times New Roman" w:hAnsi="Times New Roman" w:cs="Times New Roman"/>
            <w:sz w:val="24"/>
            <w:szCs w:val="24"/>
          </w:rPr>
          <w:fldChar w:fldCharType="end"/>
        </w:r>
      </w:p>
    </w:sdtContent>
  </w:sdt>
  <w:p w14:paraId="219E8BBB" w14:textId="77777777" w:rsidR="00B41F2E" w:rsidRPr="00CB4CAE" w:rsidRDefault="00B41F2E">
    <w:pPr>
      <w:pStyle w:val="a7"/>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4AD2D" w14:textId="77777777" w:rsidR="00F778C3" w:rsidRDefault="00F778C3" w:rsidP="008A45C9">
      <w:r>
        <w:separator/>
      </w:r>
    </w:p>
  </w:footnote>
  <w:footnote w:type="continuationSeparator" w:id="0">
    <w:p w14:paraId="27A922BC" w14:textId="77777777" w:rsidR="00F778C3" w:rsidRDefault="00F778C3" w:rsidP="008A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A24B8"/>
    <w:multiLevelType w:val="hybridMultilevel"/>
    <w:tmpl w:val="9D58ACBA"/>
    <w:lvl w:ilvl="0" w:tplc="C6C2963E">
      <w:start w:val="1"/>
      <w:numFmt w:val="taiwaneseCountingThousand"/>
      <w:lvlText w:val="(%1)"/>
      <w:lvlJc w:val="left"/>
      <w:pPr>
        <w:ind w:left="480" w:hanging="480"/>
      </w:pPr>
      <w:rPr>
        <w:rFonts w:hint="eastAsia"/>
        <w:sz w:val="28"/>
      </w:rPr>
    </w:lvl>
    <w:lvl w:ilvl="1" w:tplc="D6425F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1372BE"/>
    <w:multiLevelType w:val="hybridMultilevel"/>
    <w:tmpl w:val="A7D8A69E"/>
    <w:lvl w:ilvl="0" w:tplc="B6BE1F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0DE82371"/>
    <w:multiLevelType w:val="hybridMultilevel"/>
    <w:tmpl w:val="CACEC390"/>
    <w:lvl w:ilvl="0" w:tplc="C6C296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356D6"/>
    <w:multiLevelType w:val="hybridMultilevel"/>
    <w:tmpl w:val="09A09946"/>
    <w:lvl w:ilvl="0" w:tplc="A90846CE">
      <w:start w:val="1"/>
      <w:numFmt w:val="decimal"/>
      <w:suff w:val="space"/>
      <w:lvlText w:val="%1."/>
      <w:lvlJc w:val="left"/>
      <w:pPr>
        <w:ind w:left="107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C10611"/>
    <w:multiLevelType w:val="hybridMultilevel"/>
    <w:tmpl w:val="EBC8EEF8"/>
    <w:lvl w:ilvl="0" w:tplc="41E20524">
      <w:start w:val="1"/>
      <w:numFmt w:val="taiwaneseCountingThousand"/>
      <w:lvlText w:val="%1、"/>
      <w:lvlJc w:val="left"/>
      <w:pPr>
        <w:ind w:left="480" w:hanging="480"/>
      </w:pPr>
      <w:rPr>
        <w:rFonts w:hint="eastAsia"/>
        <w:b w:val="0"/>
        <w:color w:val="000000" w:themeColor="text1"/>
        <w:sz w:val="28"/>
      </w:rPr>
    </w:lvl>
    <w:lvl w:ilvl="1" w:tplc="8168D5A6">
      <w:start w:val="1"/>
      <w:numFmt w:val="decimal"/>
      <w:suff w:val="space"/>
      <w:lvlText w:val="%2."/>
      <w:lvlJc w:val="left"/>
      <w:pPr>
        <w:ind w:left="36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3C92D3D"/>
    <w:multiLevelType w:val="hybridMultilevel"/>
    <w:tmpl w:val="6602EB7E"/>
    <w:lvl w:ilvl="0" w:tplc="0409000F">
      <w:start w:val="1"/>
      <w:numFmt w:val="decimal"/>
      <w:lvlText w:val="%1."/>
      <w:lvlJc w:val="left"/>
      <w:pPr>
        <w:ind w:left="620" w:hanging="480"/>
      </w:p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6" w15:restartNumberingAfterBreak="0">
    <w:nsid w:val="18EE1732"/>
    <w:multiLevelType w:val="hybridMultilevel"/>
    <w:tmpl w:val="A7D8A69E"/>
    <w:lvl w:ilvl="0" w:tplc="B6BE1F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7" w15:restartNumberingAfterBreak="0">
    <w:nsid w:val="1B2816FA"/>
    <w:multiLevelType w:val="hybridMultilevel"/>
    <w:tmpl w:val="679A1C9C"/>
    <w:lvl w:ilvl="0" w:tplc="D25CA6FA">
      <w:start w:val="1"/>
      <w:numFmt w:val="bullet"/>
      <w:lvlText w:val=""/>
      <w:lvlJc w:val="left"/>
      <w:pPr>
        <w:tabs>
          <w:tab w:val="num" w:pos="720"/>
        </w:tabs>
        <w:ind w:left="720" w:hanging="360"/>
      </w:pPr>
      <w:rPr>
        <w:rFonts w:ascii="Wingdings" w:hAnsi="Wingdings" w:hint="default"/>
      </w:rPr>
    </w:lvl>
    <w:lvl w:ilvl="1" w:tplc="6FE656FE" w:tentative="1">
      <w:start w:val="1"/>
      <w:numFmt w:val="bullet"/>
      <w:lvlText w:val=""/>
      <w:lvlJc w:val="left"/>
      <w:pPr>
        <w:tabs>
          <w:tab w:val="num" w:pos="1440"/>
        </w:tabs>
        <w:ind w:left="1440" w:hanging="360"/>
      </w:pPr>
      <w:rPr>
        <w:rFonts w:ascii="Wingdings" w:hAnsi="Wingdings" w:hint="default"/>
      </w:rPr>
    </w:lvl>
    <w:lvl w:ilvl="2" w:tplc="A8427508" w:tentative="1">
      <w:start w:val="1"/>
      <w:numFmt w:val="bullet"/>
      <w:lvlText w:val=""/>
      <w:lvlJc w:val="left"/>
      <w:pPr>
        <w:tabs>
          <w:tab w:val="num" w:pos="2160"/>
        </w:tabs>
        <w:ind w:left="2160" w:hanging="360"/>
      </w:pPr>
      <w:rPr>
        <w:rFonts w:ascii="Wingdings" w:hAnsi="Wingdings" w:hint="default"/>
      </w:rPr>
    </w:lvl>
    <w:lvl w:ilvl="3" w:tplc="40545D60" w:tentative="1">
      <w:start w:val="1"/>
      <w:numFmt w:val="bullet"/>
      <w:lvlText w:val=""/>
      <w:lvlJc w:val="left"/>
      <w:pPr>
        <w:tabs>
          <w:tab w:val="num" w:pos="2880"/>
        </w:tabs>
        <w:ind w:left="2880" w:hanging="360"/>
      </w:pPr>
      <w:rPr>
        <w:rFonts w:ascii="Wingdings" w:hAnsi="Wingdings" w:hint="default"/>
      </w:rPr>
    </w:lvl>
    <w:lvl w:ilvl="4" w:tplc="A6EE8A78" w:tentative="1">
      <w:start w:val="1"/>
      <w:numFmt w:val="bullet"/>
      <w:lvlText w:val=""/>
      <w:lvlJc w:val="left"/>
      <w:pPr>
        <w:tabs>
          <w:tab w:val="num" w:pos="3600"/>
        </w:tabs>
        <w:ind w:left="3600" w:hanging="360"/>
      </w:pPr>
      <w:rPr>
        <w:rFonts w:ascii="Wingdings" w:hAnsi="Wingdings" w:hint="default"/>
      </w:rPr>
    </w:lvl>
    <w:lvl w:ilvl="5" w:tplc="B652007E" w:tentative="1">
      <w:start w:val="1"/>
      <w:numFmt w:val="bullet"/>
      <w:lvlText w:val=""/>
      <w:lvlJc w:val="left"/>
      <w:pPr>
        <w:tabs>
          <w:tab w:val="num" w:pos="4320"/>
        </w:tabs>
        <w:ind w:left="4320" w:hanging="360"/>
      </w:pPr>
      <w:rPr>
        <w:rFonts w:ascii="Wingdings" w:hAnsi="Wingdings" w:hint="default"/>
      </w:rPr>
    </w:lvl>
    <w:lvl w:ilvl="6" w:tplc="42704E98" w:tentative="1">
      <w:start w:val="1"/>
      <w:numFmt w:val="bullet"/>
      <w:lvlText w:val=""/>
      <w:lvlJc w:val="left"/>
      <w:pPr>
        <w:tabs>
          <w:tab w:val="num" w:pos="5040"/>
        </w:tabs>
        <w:ind w:left="5040" w:hanging="360"/>
      </w:pPr>
      <w:rPr>
        <w:rFonts w:ascii="Wingdings" w:hAnsi="Wingdings" w:hint="default"/>
      </w:rPr>
    </w:lvl>
    <w:lvl w:ilvl="7" w:tplc="6D082724" w:tentative="1">
      <w:start w:val="1"/>
      <w:numFmt w:val="bullet"/>
      <w:lvlText w:val=""/>
      <w:lvlJc w:val="left"/>
      <w:pPr>
        <w:tabs>
          <w:tab w:val="num" w:pos="5760"/>
        </w:tabs>
        <w:ind w:left="5760" w:hanging="360"/>
      </w:pPr>
      <w:rPr>
        <w:rFonts w:ascii="Wingdings" w:hAnsi="Wingdings" w:hint="default"/>
      </w:rPr>
    </w:lvl>
    <w:lvl w:ilvl="8" w:tplc="1E8C4E2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97284F"/>
    <w:multiLevelType w:val="hybridMultilevel"/>
    <w:tmpl w:val="3042D15E"/>
    <w:lvl w:ilvl="0" w:tplc="AE4E70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DD6880"/>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392B64"/>
    <w:multiLevelType w:val="hybridMultilevel"/>
    <w:tmpl w:val="E800CC66"/>
    <w:lvl w:ilvl="0" w:tplc="1D2EB7FE">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BC3ACE"/>
    <w:multiLevelType w:val="hybridMultilevel"/>
    <w:tmpl w:val="6D188F4C"/>
    <w:lvl w:ilvl="0" w:tplc="7AF0CF72">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213644C4"/>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810FD7"/>
    <w:multiLevelType w:val="hybridMultilevel"/>
    <w:tmpl w:val="F8BCE9AA"/>
    <w:lvl w:ilvl="0" w:tplc="80325C6C">
      <w:start w:val="1"/>
      <w:numFmt w:val="taiwaneseCountingThousand"/>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412F5F"/>
    <w:multiLevelType w:val="hybridMultilevel"/>
    <w:tmpl w:val="F8BCE9AA"/>
    <w:lvl w:ilvl="0" w:tplc="80325C6C">
      <w:start w:val="1"/>
      <w:numFmt w:val="taiwaneseCountingThousand"/>
      <w:lvlText w:val="%1、"/>
      <w:lvlJc w:val="left"/>
      <w:pPr>
        <w:ind w:left="482" w:hanging="482"/>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1474A2"/>
    <w:multiLevelType w:val="hybridMultilevel"/>
    <w:tmpl w:val="D5F22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6E3F93"/>
    <w:multiLevelType w:val="hybridMultilevel"/>
    <w:tmpl w:val="2A2EAD9E"/>
    <w:lvl w:ilvl="0" w:tplc="8CEEF6A6">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605689"/>
    <w:multiLevelType w:val="hybridMultilevel"/>
    <w:tmpl w:val="ED987F76"/>
    <w:lvl w:ilvl="0" w:tplc="0409000F">
      <w:start w:val="1"/>
      <w:numFmt w:val="decimal"/>
      <w:lvlText w:val="%1."/>
      <w:lvlJc w:val="left"/>
      <w:pPr>
        <w:ind w:left="578" w:hanging="480"/>
      </w:p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18" w15:restartNumberingAfterBreak="0">
    <w:nsid w:val="317F0FAF"/>
    <w:multiLevelType w:val="hybridMultilevel"/>
    <w:tmpl w:val="A7D8A69E"/>
    <w:lvl w:ilvl="0" w:tplc="B6BE1F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357A4C91"/>
    <w:multiLevelType w:val="hybridMultilevel"/>
    <w:tmpl w:val="5800712A"/>
    <w:lvl w:ilvl="0" w:tplc="C6C2963E">
      <w:start w:val="1"/>
      <w:numFmt w:val="taiwaneseCountingThousand"/>
      <w:lvlText w:val="(%1)"/>
      <w:lvlJc w:val="left"/>
      <w:pPr>
        <w:ind w:left="338" w:hanging="480"/>
      </w:pPr>
      <w:rPr>
        <w:rFonts w:hint="eastAsia"/>
        <w:sz w:val="28"/>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0" w15:restartNumberingAfterBreak="0">
    <w:nsid w:val="3AD00279"/>
    <w:multiLevelType w:val="hybridMultilevel"/>
    <w:tmpl w:val="728E2BEA"/>
    <w:lvl w:ilvl="0" w:tplc="63C637AE">
      <w:start w:val="1"/>
      <w:numFmt w:val="decimal"/>
      <w:suff w:val="space"/>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0C541E"/>
    <w:multiLevelType w:val="hybridMultilevel"/>
    <w:tmpl w:val="9D58ACBA"/>
    <w:lvl w:ilvl="0" w:tplc="C6C2963E">
      <w:start w:val="1"/>
      <w:numFmt w:val="taiwaneseCountingThousand"/>
      <w:lvlText w:val="(%1)"/>
      <w:lvlJc w:val="left"/>
      <w:pPr>
        <w:ind w:left="480" w:hanging="480"/>
      </w:pPr>
      <w:rPr>
        <w:rFonts w:hint="eastAsia"/>
        <w:sz w:val="28"/>
      </w:rPr>
    </w:lvl>
    <w:lvl w:ilvl="1" w:tplc="D6425F7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3E364C"/>
    <w:multiLevelType w:val="hybridMultilevel"/>
    <w:tmpl w:val="A7D8A69E"/>
    <w:lvl w:ilvl="0" w:tplc="B6BE1F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3D8F57F3"/>
    <w:multiLevelType w:val="hybridMultilevel"/>
    <w:tmpl w:val="E6E20576"/>
    <w:lvl w:ilvl="0" w:tplc="EA7E72F2">
      <w:start w:val="1"/>
      <w:numFmt w:val="decimal"/>
      <w:suff w:val="space"/>
      <w:lvlText w:val="%1."/>
      <w:lvlJc w:val="left"/>
      <w:pPr>
        <w:ind w:left="107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D9258A5"/>
    <w:multiLevelType w:val="hybridMultilevel"/>
    <w:tmpl w:val="2A2EAD9E"/>
    <w:lvl w:ilvl="0" w:tplc="8CEEF6A6">
      <w:start w:val="1"/>
      <w:numFmt w:val="taiwaneseCountingThousand"/>
      <w:lvlText w:val="%1、"/>
      <w:lvlJc w:val="left"/>
      <w:pPr>
        <w:ind w:left="459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5D2078"/>
    <w:multiLevelType w:val="hybridMultilevel"/>
    <w:tmpl w:val="C3AE8D30"/>
    <w:lvl w:ilvl="0" w:tplc="FD4E29FC">
      <w:start w:val="1"/>
      <w:numFmt w:val="decimal"/>
      <w:lvlText w:val="%1."/>
      <w:lvlJc w:val="left"/>
      <w:pPr>
        <w:ind w:left="1898" w:hanging="480"/>
      </w:pPr>
      <w:rPr>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6" w15:restartNumberingAfterBreak="0">
    <w:nsid w:val="42B97360"/>
    <w:multiLevelType w:val="hybridMultilevel"/>
    <w:tmpl w:val="D576896E"/>
    <w:lvl w:ilvl="0" w:tplc="E3721EF8">
      <w:start w:val="1"/>
      <w:numFmt w:val="bullet"/>
      <w:lvlText w:val=""/>
      <w:lvlJc w:val="left"/>
      <w:pPr>
        <w:tabs>
          <w:tab w:val="num" w:pos="720"/>
        </w:tabs>
        <w:ind w:left="720" w:hanging="360"/>
      </w:pPr>
      <w:rPr>
        <w:rFonts w:ascii="Wingdings" w:hAnsi="Wingdings" w:hint="default"/>
      </w:rPr>
    </w:lvl>
    <w:lvl w:ilvl="1" w:tplc="66CC325C" w:tentative="1">
      <w:start w:val="1"/>
      <w:numFmt w:val="bullet"/>
      <w:lvlText w:val=""/>
      <w:lvlJc w:val="left"/>
      <w:pPr>
        <w:tabs>
          <w:tab w:val="num" w:pos="1440"/>
        </w:tabs>
        <w:ind w:left="1440" w:hanging="360"/>
      </w:pPr>
      <w:rPr>
        <w:rFonts w:ascii="Wingdings" w:hAnsi="Wingdings" w:hint="default"/>
      </w:rPr>
    </w:lvl>
    <w:lvl w:ilvl="2" w:tplc="39BEB178" w:tentative="1">
      <w:start w:val="1"/>
      <w:numFmt w:val="bullet"/>
      <w:lvlText w:val=""/>
      <w:lvlJc w:val="left"/>
      <w:pPr>
        <w:tabs>
          <w:tab w:val="num" w:pos="2160"/>
        </w:tabs>
        <w:ind w:left="2160" w:hanging="360"/>
      </w:pPr>
      <w:rPr>
        <w:rFonts w:ascii="Wingdings" w:hAnsi="Wingdings" w:hint="default"/>
      </w:rPr>
    </w:lvl>
    <w:lvl w:ilvl="3" w:tplc="B4E6915E" w:tentative="1">
      <w:start w:val="1"/>
      <w:numFmt w:val="bullet"/>
      <w:lvlText w:val=""/>
      <w:lvlJc w:val="left"/>
      <w:pPr>
        <w:tabs>
          <w:tab w:val="num" w:pos="2880"/>
        </w:tabs>
        <w:ind w:left="2880" w:hanging="360"/>
      </w:pPr>
      <w:rPr>
        <w:rFonts w:ascii="Wingdings" w:hAnsi="Wingdings" w:hint="default"/>
      </w:rPr>
    </w:lvl>
    <w:lvl w:ilvl="4" w:tplc="6EF62F66" w:tentative="1">
      <w:start w:val="1"/>
      <w:numFmt w:val="bullet"/>
      <w:lvlText w:val=""/>
      <w:lvlJc w:val="left"/>
      <w:pPr>
        <w:tabs>
          <w:tab w:val="num" w:pos="3600"/>
        </w:tabs>
        <w:ind w:left="3600" w:hanging="360"/>
      </w:pPr>
      <w:rPr>
        <w:rFonts w:ascii="Wingdings" w:hAnsi="Wingdings" w:hint="default"/>
      </w:rPr>
    </w:lvl>
    <w:lvl w:ilvl="5" w:tplc="C6F2A8B0" w:tentative="1">
      <w:start w:val="1"/>
      <w:numFmt w:val="bullet"/>
      <w:lvlText w:val=""/>
      <w:lvlJc w:val="left"/>
      <w:pPr>
        <w:tabs>
          <w:tab w:val="num" w:pos="4320"/>
        </w:tabs>
        <w:ind w:left="4320" w:hanging="360"/>
      </w:pPr>
      <w:rPr>
        <w:rFonts w:ascii="Wingdings" w:hAnsi="Wingdings" w:hint="default"/>
      </w:rPr>
    </w:lvl>
    <w:lvl w:ilvl="6" w:tplc="DFD45B9A" w:tentative="1">
      <w:start w:val="1"/>
      <w:numFmt w:val="bullet"/>
      <w:lvlText w:val=""/>
      <w:lvlJc w:val="left"/>
      <w:pPr>
        <w:tabs>
          <w:tab w:val="num" w:pos="5040"/>
        </w:tabs>
        <w:ind w:left="5040" w:hanging="360"/>
      </w:pPr>
      <w:rPr>
        <w:rFonts w:ascii="Wingdings" w:hAnsi="Wingdings" w:hint="default"/>
      </w:rPr>
    </w:lvl>
    <w:lvl w:ilvl="7" w:tplc="9E56EC40" w:tentative="1">
      <w:start w:val="1"/>
      <w:numFmt w:val="bullet"/>
      <w:lvlText w:val=""/>
      <w:lvlJc w:val="left"/>
      <w:pPr>
        <w:tabs>
          <w:tab w:val="num" w:pos="5760"/>
        </w:tabs>
        <w:ind w:left="5760" w:hanging="360"/>
      </w:pPr>
      <w:rPr>
        <w:rFonts w:ascii="Wingdings" w:hAnsi="Wingdings" w:hint="default"/>
      </w:rPr>
    </w:lvl>
    <w:lvl w:ilvl="8" w:tplc="143ED6E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C3C3E"/>
    <w:multiLevelType w:val="hybridMultilevel"/>
    <w:tmpl w:val="D5F22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942155"/>
    <w:multiLevelType w:val="hybridMultilevel"/>
    <w:tmpl w:val="FABCA91C"/>
    <w:lvl w:ilvl="0" w:tplc="8C8C447E">
      <w:start w:val="1"/>
      <w:numFmt w:val="ideographLegalTraditional"/>
      <w:suff w:val="space"/>
      <w:lvlText w:val="%1、"/>
      <w:lvlJc w:val="left"/>
      <w:pPr>
        <w:ind w:left="0" w:firstLine="0"/>
      </w:pPr>
      <w:rPr>
        <w:rFonts w:hint="eastAsia"/>
      </w:rPr>
    </w:lvl>
    <w:lvl w:ilvl="1" w:tplc="1FD816C2">
      <w:start w:val="1"/>
      <w:numFmt w:val="taiwaneseCountingThousand"/>
      <w:lvlText w:val="%2、"/>
      <w:lvlJc w:val="left"/>
      <w:pPr>
        <w:ind w:left="1288"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83EC8"/>
    <w:multiLevelType w:val="hybridMultilevel"/>
    <w:tmpl w:val="D5F22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BB3112"/>
    <w:multiLevelType w:val="hybridMultilevel"/>
    <w:tmpl w:val="728E2BEA"/>
    <w:lvl w:ilvl="0" w:tplc="63C637AE">
      <w:start w:val="1"/>
      <w:numFmt w:val="decimal"/>
      <w:suff w:val="space"/>
      <w:lvlText w:val="%1."/>
      <w:lvlJc w:val="left"/>
      <w:pPr>
        <w:ind w:left="107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C111AE"/>
    <w:multiLevelType w:val="hybridMultilevel"/>
    <w:tmpl w:val="520ABF6A"/>
    <w:lvl w:ilvl="0" w:tplc="F7529A2C">
      <w:start w:val="1"/>
      <w:numFmt w:val="decimal"/>
      <w:suff w:val="space"/>
      <w:lvlText w:val="%1."/>
      <w:lvlJc w:val="left"/>
      <w:pPr>
        <w:ind w:left="107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25D7542"/>
    <w:multiLevelType w:val="hybridMultilevel"/>
    <w:tmpl w:val="5982563E"/>
    <w:lvl w:ilvl="0" w:tplc="E90E40B0">
      <w:start w:val="1"/>
      <w:numFmt w:val="decimal"/>
      <w:lvlText w:val="%1."/>
      <w:lvlJc w:val="left"/>
      <w:pPr>
        <w:ind w:left="6576" w:hanging="480"/>
      </w:pPr>
      <w:rPr>
        <w:color w:val="000000" w:themeColor="text1"/>
      </w:rPr>
    </w:lvl>
    <w:lvl w:ilvl="1" w:tplc="04090019" w:tentative="1">
      <w:start w:val="1"/>
      <w:numFmt w:val="ideographTraditional"/>
      <w:lvlText w:val="%2、"/>
      <w:lvlJc w:val="left"/>
      <w:pPr>
        <w:ind w:left="7056" w:hanging="480"/>
      </w:pPr>
    </w:lvl>
    <w:lvl w:ilvl="2" w:tplc="0409001B" w:tentative="1">
      <w:start w:val="1"/>
      <w:numFmt w:val="lowerRoman"/>
      <w:lvlText w:val="%3."/>
      <w:lvlJc w:val="right"/>
      <w:pPr>
        <w:ind w:left="7536" w:hanging="480"/>
      </w:pPr>
    </w:lvl>
    <w:lvl w:ilvl="3" w:tplc="0409000F" w:tentative="1">
      <w:start w:val="1"/>
      <w:numFmt w:val="decimal"/>
      <w:lvlText w:val="%4."/>
      <w:lvlJc w:val="left"/>
      <w:pPr>
        <w:ind w:left="8016" w:hanging="480"/>
      </w:pPr>
    </w:lvl>
    <w:lvl w:ilvl="4" w:tplc="04090019" w:tentative="1">
      <w:start w:val="1"/>
      <w:numFmt w:val="ideographTraditional"/>
      <w:lvlText w:val="%5、"/>
      <w:lvlJc w:val="left"/>
      <w:pPr>
        <w:ind w:left="8496" w:hanging="480"/>
      </w:pPr>
    </w:lvl>
    <w:lvl w:ilvl="5" w:tplc="0409001B" w:tentative="1">
      <w:start w:val="1"/>
      <w:numFmt w:val="lowerRoman"/>
      <w:lvlText w:val="%6."/>
      <w:lvlJc w:val="right"/>
      <w:pPr>
        <w:ind w:left="8976" w:hanging="480"/>
      </w:pPr>
    </w:lvl>
    <w:lvl w:ilvl="6" w:tplc="0409000F" w:tentative="1">
      <w:start w:val="1"/>
      <w:numFmt w:val="decimal"/>
      <w:lvlText w:val="%7."/>
      <w:lvlJc w:val="left"/>
      <w:pPr>
        <w:ind w:left="9456" w:hanging="480"/>
      </w:pPr>
    </w:lvl>
    <w:lvl w:ilvl="7" w:tplc="04090019" w:tentative="1">
      <w:start w:val="1"/>
      <w:numFmt w:val="ideographTraditional"/>
      <w:lvlText w:val="%8、"/>
      <w:lvlJc w:val="left"/>
      <w:pPr>
        <w:ind w:left="9936" w:hanging="480"/>
      </w:pPr>
    </w:lvl>
    <w:lvl w:ilvl="8" w:tplc="0409001B" w:tentative="1">
      <w:start w:val="1"/>
      <w:numFmt w:val="lowerRoman"/>
      <w:lvlText w:val="%9."/>
      <w:lvlJc w:val="right"/>
      <w:pPr>
        <w:ind w:left="10416" w:hanging="480"/>
      </w:pPr>
    </w:lvl>
  </w:abstractNum>
  <w:abstractNum w:abstractNumId="33" w15:restartNumberingAfterBreak="0">
    <w:nsid w:val="55F5599C"/>
    <w:multiLevelType w:val="hybridMultilevel"/>
    <w:tmpl w:val="ED7AED9A"/>
    <w:lvl w:ilvl="0" w:tplc="E346791A">
      <w:start w:val="1"/>
      <w:numFmt w:val="decimal"/>
      <w:lvlText w:val="%1."/>
      <w:lvlJc w:val="left"/>
      <w:pPr>
        <w:ind w:left="576" w:hanging="480"/>
      </w:pPr>
      <w:rPr>
        <w:color w:val="000000" w:themeColor="text1"/>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34" w15:restartNumberingAfterBreak="0">
    <w:nsid w:val="56C74D62"/>
    <w:multiLevelType w:val="hybridMultilevel"/>
    <w:tmpl w:val="EB18C0B4"/>
    <w:lvl w:ilvl="0" w:tplc="78EC745E">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5" w15:restartNumberingAfterBreak="0">
    <w:nsid w:val="582C4D23"/>
    <w:multiLevelType w:val="hybridMultilevel"/>
    <w:tmpl w:val="ED987F76"/>
    <w:lvl w:ilvl="0" w:tplc="0409000F">
      <w:start w:val="1"/>
      <w:numFmt w:val="decimal"/>
      <w:lvlText w:val="%1."/>
      <w:lvlJc w:val="left"/>
      <w:pPr>
        <w:ind w:left="578" w:hanging="480"/>
      </w:p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36" w15:restartNumberingAfterBreak="0">
    <w:nsid w:val="59A97194"/>
    <w:multiLevelType w:val="hybridMultilevel"/>
    <w:tmpl w:val="7EF4F6A6"/>
    <w:lvl w:ilvl="0" w:tplc="12DA7C8C">
      <w:start w:val="1"/>
      <w:numFmt w:val="bullet"/>
      <w:suff w:val="space"/>
      <w:lvlText w:val=""/>
      <w:lvlJc w:val="left"/>
      <w:pPr>
        <w:ind w:left="480" w:hanging="480"/>
      </w:pPr>
      <w:rPr>
        <w:rFonts w:ascii="Wingdings" w:hAnsi="Wingdings" w:hint="default"/>
        <w:sz w:val="20"/>
        <w:szCs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600C6890"/>
    <w:multiLevelType w:val="hybridMultilevel"/>
    <w:tmpl w:val="F3549416"/>
    <w:lvl w:ilvl="0" w:tplc="FE5EEDD2">
      <w:start w:val="1"/>
      <w:numFmt w:val="decimal"/>
      <w:lvlText w:val="%1."/>
      <w:lvlJc w:val="left"/>
      <w:pPr>
        <w:ind w:left="923" w:firstLine="211"/>
      </w:pPr>
      <w:rPr>
        <w:rFonts w:hint="eastAsia"/>
      </w:rPr>
    </w:lvl>
    <w:lvl w:ilvl="1" w:tplc="04090019" w:tentative="1">
      <w:start w:val="1"/>
      <w:numFmt w:val="ideographTraditional"/>
      <w:lvlText w:val="%2、"/>
      <w:lvlJc w:val="left"/>
      <w:pPr>
        <w:ind w:left="363" w:hanging="480"/>
      </w:pPr>
    </w:lvl>
    <w:lvl w:ilvl="2" w:tplc="0409001B" w:tentative="1">
      <w:start w:val="1"/>
      <w:numFmt w:val="lowerRoman"/>
      <w:lvlText w:val="%3."/>
      <w:lvlJc w:val="right"/>
      <w:pPr>
        <w:ind w:left="843" w:hanging="480"/>
      </w:pPr>
    </w:lvl>
    <w:lvl w:ilvl="3" w:tplc="0409000F" w:tentative="1">
      <w:start w:val="1"/>
      <w:numFmt w:val="decimal"/>
      <w:lvlText w:val="%4."/>
      <w:lvlJc w:val="left"/>
      <w:pPr>
        <w:ind w:left="1323" w:hanging="480"/>
      </w:pPr>
    </w:lvl>
    <w:lvl w:ilvl="4" w:tplc="04090019" w:tentative="1">
      <w:start w:val="1"/>
      <w:numFmt w:val="ideographTraditional"/>
      <w:lvlText w:val="%5、"/>
      <w:lvlJc w:val="left"/>
      <w:pPr>
        <w:ind w:left="1803" w:hanging="480"/>
      </w:pPr>
    </w:lvl>
    <w:lvl w:ilvl="5" w:tplc="0409001B" w:tentative="1">
      <w:start w:val="1"/>
      <w:numFmt w:val="lowerRoman"/>
      <w:lvlText w:val="%6."/>
      <w:lvlJc w:val="right"/>
      <w:pPr>
        <w:ind w:left="2283" w:hanging="480"/>
      </w:pPr>
    </w:lvl>
    <w:lvl w:ilvl="6" w:tplc="0409000F" w:tentative="1">
      <w:start w:val="1"/>
      <w:numFmt w:val="decimal"/>
      <w:lvlText w:val="%7."/>
      <w:lvlJc w:val="left"/>
      <w:pPr>
        <w:ind w:left="2763" w:hanging="480"/>
      </w:pPr>
    </w:lvl>
    <w:lvl w:ilvl="7" w:tplc="04090019" w:tentative="1">
      <w:start w:val="1"/>
      <w:numFmt w:val="ideographTraditional"/>
      <w:lvlText w:val="%8、"/>
      <w:lvlJc w:val="left"/>
      <w:pPr>
        <w:ind w:left="3243" w:hanging="480"/>
      </w:pPr>
    </w:lvl>
    <w:lvl w:ilvl="8" w:tplc="0409001B" w:tentative="1">
      <w:start w:val="1"/>
      <w:numFmt w:val="lowerRoman"/>
      <w:lvlText w:val="%9."/>
      <w:lvlJc w:val="right"/>
      <w:pPr>
        <w:ind w:left="3723" w:hanging="480"/>
      </w:pPr>
    </w:lvl>
  </w:abstractNum>
  <w:abstractNum w:abstractNumId="38" w15:restartNumberingAfterBreak="0">
    <w:nsid w:val="6A4B180F"/>
    <w:multiLevelType w:val="hybridMultilevel"/>
    <w:tmpl w:val="392A6D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CD33820"/>
    <w:multiLevelType w:val="hybridMultilevel"/>
    <w:tmpl w:val="ED987F76"/>
    <w:lvl w:ilvl="0" w:tplc="0409000F">
      <w:start w:val="1"/>
      <w:numFmt w:val="decimal"/>
      <w:lvlText w:val="%1."/>
      <w:lvlJc w:val="left"/>
      <w:pPr>
        <w:ind w:left="578" w:hanging="480"/>
      </w:pPr>
    </w:lvl>
    <w:lvl w:ilvl="1" w:tplc="04090019" w:tentative="1">
      <w:start w:val="1"/>
      <w:numFmt w:val="ideographTraditional"/>
      <w:lvlText w:val="%2、"/>
      <w:lvlJc w:val="left"/>
      <w:pPr>
        <w:ind w:left="1058" w:hanging="480"/>
      </w:pPr>
    </w:lvl>
    <w:lvl w:ilvl="2" w:tplc="0409001B" w:tentative="1">
      <w:start w:val="1"/>
      <w:numFmt w:val="lowerRoman"/>
      <w:lvlText w:val="%3."/>
      <w:lvlJc w:val="right"/>
      <w:pPr>
        <w:ind w:left="1538" w:hanging="480"/>
      </w:pPr>
    </w:lvl>
    <w:lvl w:ilvl="3" w:tplc="0409000F" w:tentative="1">
      <w:start w:val="1"/>
      <w:numFmt w:val="decimal"/>
      <w:lvlText w:val="%4."/>
      <w:lvlJc w:val="left"/>
      <w:pPr>
        <w:ind w:left="2018" w:hanging="480"/>
      </w:pPr>
    </w:lvl>
    <w:lvl w:ilvl="4" w:tplc="04090019" w:tentative="1">
      <w:start w:val="1"/>
      <w:numFmt w:val="ideographTraditional"/>
      <w:lvlText w:val="%5、"/>
      <w:lvlJc w:val="left"/>
      <w:pPr>
        <w:ind w:left="2498" w:hanging="480"/>
      </w:pPr>
    </w:lvl>
    <w:lvl w:ilvl="5" w:tplc="0409001B" w:tentative="1">
      <w:start w:val="1"/>
      <w:numFmt w:val="lowerRoman"/>
      <w:lvlText w:val="%6."/>
      <w:lvlJc w:val="right"/>
      <w:pPr>
        <w:ind w:left="2978" w:hanging="480"/>
      </w:pPr>
    </w:lvl>
    <w:lvl w:ilvl="6" w:tplc="0409000F" w:tentative="1">
      <w:start w:val="1"/>
      <w:numFmt w:val="decimal"/>
      <w:lvlText w:val="%7."/>
      <w:lvlJc w:val="left"/>
      <w:pPr>
        <w:ind w:left="3458" w:hanging="480"/>
      </w:pPr>
    </w:lvl>
    <w:lvl w:ilvl="7" w:tplc="04090019" w:tentative="1">
      <w:start w:val="1"/>
      <w:numFmt w:val="ideographTraditional"/>
      <w:lvlText w:val="%8、"/>
      <w:lvlJc w:val="left"/>
      <w:pPr>
        <w:ind w:left="3938" w:hanging="480"/>
      </w:pPr>
    </w:lvl>
    <w:lvl w:ilvl="8" w:tplc="0409001B" w:tentative="1">
      <w:start w:val="1"/>
      <w:numFmt w:val="lowerRoman"/>
      <w:lvlText w:val="%9."/>
      <w:lvlJc w:val="right"/>
      <w:pPr>
        <w:ind w:left="4418" w:hanging="480"/>
      </w:pPr>
    </w:lvl>
  </w:abstractNum>
  <w:abstractNum w:abstractNumId="40" w15:restartNumberingAfterBreak="0">
    <w:nsid w:val="6EB67DEE"/>
    <w:multiLevelType w:val="hybridMultilevel"/>
    <w:tmpl w:val="EAEE38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05A6F89"/>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BF2E54"/>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B040D03"/>
    <w:multiLevelType w:val="hybridMultilevel"/>
    <w:tmpl w:val="C6A8B0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B7173F1"/>
    <w:multiLevelType w:val="hybridMultilevel"/>
    <w:tmpl w:val="F3549416"/>
    <w:lvl w:ilvl="0" w:tplc="FE5EEDD2">
      <w:start w:val="1"/>
      <w:numFmt w:val="decimal"/>
      <w:lvlText w:val="%1."/>
      <w:lvlJc w:val="left"/>
      <w:pPr>
        <w:ind w:left="923" w:firstLine="211"/>
      </w:pPr>
      <w:rPr>
        <w:rFonts w:hint="eastAsia"/>
      </w:rPr>
    </w:lvl>
    <w:lvl w:ilvl="1" w:tplc="04090019" w:tentative="1">
      <w:start w:val="1"/>
      <w:numFmt w:val="ideographTraditional"/>
      <w:lvlText w:val="%2、"/>
      <w:lvlJc w:val="left"/>
      <w:pPr>
        <w:ind w:left="363" w:hanging="480"/>
      </w:pPr>
    </w:lvl>
    <w:lvl w:ilvl="2" w:tplc="0409001B" w:tentative="1">
      <w:start w:val="1"/>
      <w:numFmt w:val="lowerRoman"/>
      <w:lvlText w:val="%3."/>
      <w:lvlJc w:val="right"/>
      <w:pPr>
        <w:ind w:left="843" w:hanging="480"/>
      </w:pPr>
    </w:lvl>
    <w:lvl w:ilvl="3" w:tplc="0409000F" w:tentative="1">
      <w:start w:val="1"/>
      <w:numFmt w:val="decimal"/>
      <w:lvlText w:val="%4."/>
      <w:lvlJc w:val="left"/>
      <w:pPr>
        <w:ind w:left="1323" w:hanging="480"/>
      </w:pPr>
    </w:lvl>
    <w:lvl w:ilvl="4" w:tplc="04090019" w:tentative="1">
      <w:start w:val="1"/>
      <w:numFmt w:val="ideographTraditional"/>
      <w:lvlText w:val="%5、"/>
      <w:lvlJc w:val="left"/>
      <w:pPr>
        <w:ind w:left="1803" w:hanging="480"/>
      </w:pPr>
    </w:lvl>
    <w:lvl w:ilvl="5" w:tplc="0409001B" w:tentative="1">
      <w:start w:val="1"/>
      <w:numFmt w:val="lowerRoman"/>
      <w:lvlText w:val="%6."/>
      <w:lvlJc w:val="right"/>
      <w:pPr>
        <w:ind w:left="2283" w:hanging="480"/>
      </w:pPr>
    </w:lvl>
    <w:lvl w:ilvl="6" w:tplc="0409000F" w:tentative="1">
      <w:start w:val="1"/>
      <w:numFmt w:val="decimal"/>
      <w:lvlText w:val="%7."/>
      <w:lvlJc w:val="left"/>
      <w:pPr>
        <w:ind w:left="2763" w:hanging="480"/>
      </w:pPr>
    </w:lvl>
    <w:lvl w:ilvl="7" w:tplc="04090019" w:tentative="1">
      <w:start w:val="1"/>
      <w:numFmt w:val="ideographTraditional"/>
      <w:lvlText w:val="%8、"/>
      <w:lvlJc w:val="left"/>
      <w:pPr>
        <w:ind w:left="3243" w:hanging="480"/>
      </w:pPr>
    </w:lvl>
    <w:lvl w:ilvl="8" w:tplc="0409001B" w:tentative="1">
      <w:start w:val="1"/>
      <w:numFmt w:val="lowerRoman"/>
      <w:lvlText w:val="%9."/>
      <w:lvlJc w:val="right"/>
      <w:pPr>
        <w:ind w:left="3723" w:hanging="480"/>
      </w:pPr>
    </w:lvl>
  </w:abstractNum>
  <w:abstractNum w:abstractNumId="45" w15:restartNumberingAfterBreak="0">
    <w:nsid w:val="7E972D45"/>
    <w:multiLevelType w:val="hybridMultilevel"/>
    <w:tmpl w:val="D50A8DC2"/>
    <w:lvl w:ilvl="0" w:tplc="DA7C5924">
      <w:start w:val="1"/>
      <w:numFmt w:val="bullet"/>
      <w:lvlText w:val=""/>
      <w:lvlJc w:val="left"/>
      <w:pPr>
        <w:tabs>
          <w:tab w:val="num" w:pos="720"/>
        </w:tabs>
        <w:ind w:left="720" w:hanging="360"/>
      </w:pPr>
      <w:rPr>
        <w:rFonts w:ascii="Wingdings" w:hAnsi="Wingdings" w:hint="default"/>
      </w:rPr>
    </w:lvl>
    <w:lvl w:ilvl="1" w:tplc="3A56894C" w:tentative="1">
      <w:start w:val="1"/>
      <w:numFmt w:val="bullet"/>
      <w:lvlText w:val=""/>
      <w:lvlJc w:val="left"/>
      <w:pPr>
        <w:tabs>
          <w:tab w:val="num" w:pos="1440"/>
        </w:tabs>
        <w:ind w:left="1440" w:hanging="360"/>
      </w:pPr>
      <w:rPr>
        <w:rFonts w:ascii="Wingdings" w:hAnsi="Wingdings" w:hint="default"/>
      </w:rPr>
    </w:lvl>
    <w:lvl w:ilvl="2" w:tplc="C6680D28" w:tentative="1">
      <w:start w:val="1"/>
      <w:numFmt w:val="bullet"/>
      <w:lvlText w:val=""/>
      <w:lvlJc w:val="left"/>
      <w:pPr>
        <w:tabs>
          <w:tab w:val="num" w:pos="2160"/>
        </w:tabs>
        <w:ind w:left="2160" w:hanging="360"/>
      </w:pPr>
      <w:rPr>
        <w:rFonts w:ascii="Wingdings" w:hAnsi="Wingdings" w:hint="default"/>
      </w:rPr>
    </w:lvl>
    <w:lvl w:ilvl="3" w:tplc="08C4C982" w:tentative="1">
      <w:start w:val="1"/>
      <w:numFmt w:val="bullet"/>
      <w:lvlText w:val=""/>
      <w:lvlJc w:val="left"/>
      <w:pPr>
        <w:tabs>
          <w:tab w:val="num" w:pos="2880"/>
        </w:tabs>
        <w:ind w:left="2880" w:hanging="360"/>
      </w:pPr>
      <w:rPr>
        <w:rFonts w:ascii="Wingdings" w:hAnsi="Wingdings" w:hint="default"/>
      </w:rPr>
    </w:lvl>
    <w:lvl w:ilvl="4" w:tplc="0456BD42" w:tentative="1">
      <w:start w:val="1"/>
      <w:numFmt w:val="bullet"/>
      <w:lvlText w:val=""/>
      <w:lvlJc w:val="left"/>
      <w:pPr>
        <w:tabs>
          <w:tab w:val="num" w:pos="3600"/>
        </w:tabs>
        <w:ind w:left="3600" w:hanging="360"/>
      </w:pPr>
      <w:rPr>
        <w:rFonts w:ascii="Wingdings" w:hAnsi="Wingdings" w:hint="default"/>
      </w:rPr>
    </w:lvl>
    <w:lvl w:ilvl="5" w:tplc="47284B62" w:tentative="1">
      <w:start w:val="1"/>
      <w:numFmt w:val="bullet"/>
      <w:lvlText w:val=""/>
      <w:lvlJc w:val="left"/>
      <w:pPr>
        <w:tabs>
          <w:tab w:val="num" w:pos="4320"/>
        </w:tabs>
        <w:ind w:left="4320" w:hanging="360"/>
      </w:pPr>
      <w:rPr>
        <w:rFonts w:ascii="Wingdings" w:hAnsi="Wingdings" w:hint="default"/>
      </w:rPr>
    </w:lvl>
    <w:lvl w:ilvl="6" w:tplc="3D64AC80" w:tentative="1">
      <w:start w:val="1"/>
      <w:numFmt w:val="bullet"/>
      <w:lvlText w:val=""/>
      <w:lvlJc w:val="left"/>
      <w:pPr>
        <w:tabs>
          <w:tab w:val="num" w:pos="5040"/>
        </w:tabs>
        <w:ind w:left="5040" w:hanging="360"/>
      </w:pPr>
      <w:rPr>
        <w:rFonts w:ascii="Wingdings" w:hAnsi="Wingdings" w:hint="default"/>
      </w:rPr>
    </w:lvl>
    <w:lvl w:ilvl="7" w:tplc="5520FCAA" w:tentative="1">
      <w:start w:val="1"/>
      <w:numFmt w:val="bullet"/>
      <w:lvlText w:val=""/>
      <w:lvlJc w:val="left"/>
      <w:pPr>
        <w:tabs>
          <w:tab w:val="num" w:pos="5760"/>
        </w:tabs>
        <w:ind w:left="5760" w:hanging="360"/>
      </w:pPr>
      <w:rPr>
        <w:rFonts w:ascii="Wingdings" w:hAnsi="Wingdings" w:hint="default"/>
      </w:rPr>
    </w:lvl>
    <w:lvl w:ilvl="8" w:tplc="A9E0A5F4"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ED0DD6"/>
    <w:multiLevelType w:val="hybridMultilevel"/>
    <w:tmpl w:val="ED7AED9A"/>
    <w:lvl w:ilvl="0" w:tplc="E346791A">
      <w:start w:val="1"/>
      <w:numFmt w:val="decimal"/>
      <w:lvlText w:val="%1."/>
      <w:lvlJc w:val="left"/>
      <w:pPr>
        <w:ind w:left="576" w:hanging="480"/>
      </w:pPr>
      <w:rPr>
        <w:color w:val="000000" w:themeColor="text1"/>
      </w:rPr>
    </w:lvl>
    <w:lvl w:ilvl="1" w:tplc="04090019" w:tentative="1">
      <w:start w:val="1"/>
      <w:numFmt w:val="ideographTraditional"/>
      <w:lvlText w:val="%2、"/>
      <w:lvlJc w:val="left"/>
      <w:pPr>
        <w:ind w:left="105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2016" w:hanging="480"/>
      </w:pPr>
    </w:lvl>
    <w:lvl w:ilvl="4" w:tplc="04090019" w:tentative="1">
      <w:start w:val="1"/>
      <w:numFmt w:val="ideographTraditional"/>
      <w:lvlText w:val="%5、"/>
      <w:lvlJc w:val="left"/>
      <w:pPr>
        <w:ind w:left="2496" w:hanging="480"/>
      </w:pPr>
    </w:lvl>
    <w:lvl w:ilvl="5" w:tplc="0409001B" w:tentative="1">
      <w:start w:val="1"/>
      <w:numFmt w:val="lowerRoman"/>
      <w:lvlText w:val="%6."/>
      <w:lvlJc w:val="right"/>
      <w:pPr>
        <w:ind w:left="2976" w:hanging="480"/>
      </w:pPr>
    </w:lvl>
    <w:lvl w:ilvl="6" w:tplc="0409000F" w:tentative="1">
      <w:start w:val="1"/>
      <w:numFmt w:val="decimal"/>
      <w:lvlText w:val="%7."/>
      <w:lvlJc w:val="left"/>
      <w:pPr>
        <w:ind w:left="3456" w:hanging="480"/>
      </w:pPr>
    </w:lvl>
    <w:lvl w:ilvl="7" w:tplc="04090019" w:tentative="1">
      <w:start w:val="1"/>
      <w:numFmt w:val="ideographTraditional"/>
      <w:lvlText w:val="%8、"/>
      <w:lvlJc w:val="left"/>
      <w:pPr>
        <w:ind w:left="3936" w:hanging="480"/>
      </w:pPr>
    </w:lvl>
    <w:lvl w:ilvl="8" w:tplc="0409001B" w:tentative="1">
      <w:start w:val="1"/>
      <w:numFmt w:val="lowerRoman"/>
      <w:lvlText w:val="%9."/>
      <w:lvlJc w:val="right"/>
      <w:pPr>
        <w:ind w:left="4416" w:hanging="480"/>
      </w:pPr>
    </w:lvl>
  </w:abstractNum>
  <w:abstractNum w:abstractNumId="47" w15:restartNumberingAfterBreak="0">
    <w:nsid w:val="7FF23042"/>
    <w:multiLevelType w:val="hybridMultilevel"/>
    <w:tmpl w:val="2A2EAD9E"/>
    <w:lvl w:ilvl="0" w:tplc="8CEEF6A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36"/>
  </w:num>
  <w:num w:numId="3">
    <w:abstractNumId w:val="4"/>
  </w:num>
  <w:num w:numId="4">
    <w:abstractNumId w:val="24"/>
  </w:num>
  <w:num w:numId="5">
    <w:abstractNumId w:val="0"/>
  </w:num>
  <w:num w:numId="6">
    <w:abstractNumId w:val="39"/>
  </w:num>
  <w:num w:numId="7">
    <w:abstractNumId w:val="32"/>
  </w:num>
  <w:num w:numId="8">
    <w:abstractNumId w:val="14"/>
  </w:num>
  <w:num w:numId="9">
    <w:abstractNumId w:val="2"/>
  </w:num>
  <w:num w:numId="10">
    <w:abstractNumId w:val="19"/>
  </w:num>
  <w:num w:numId="11">
    <w:abstractNumId w:val="29"/>
  </w:num>
  <w:num w:numId="12">
    <w:abstractNumId w:val="13"/>
  </w:num>
  <w:num w:numId="13">
    <w:abstractNumId w:val="5"/>
  </w:num>
  <w:num w:numId="14">
    <w:abstractNumId w:val="12"/>
  </w:num>
  <w:num w:numId="15">
    <w:abstractNumId w:val="40"/>
  </w:num>
  <w:num w:numId="16">
    <w:abstractNumId w:val="33"/>
  </w:num>
  <w:num w:numId="17">
    <w:abstractNumId w:val="35"/>
  </w:num>
  <w:num w:numId="18">
    <w:abstractNumId w:val="17"/>
  </w:num>
  <w:num w:numId="19">
    <w:abstractNumId w:val="16"/>
  </w:num>
  <w:num w:numId="20">
    <w:abstractNumId w:val="1"/>
  </w:num>
  <w:num w:numId="21">
    <w:abstractNumId w:val="6"/>
  </w:num>
  <w:num w:numId="22">
    <w:abstractNumId w:val="47"/>
  </w:num>
  <w:num w:numId="23">
    <w:abstractNumId w:val="22"/>
  </w:num>
  <w:num w:numId="24">
    <w:abstractNumId w:val="44"/>
  </w:num>
  <w:num w:numId="25">
    <w:abstractNumId w:val="18"/>
  </w:num>
  <w:num w:numId="26">
    <w:abstractNumId w:val="10"/>
  </w:num>
  <w:num w:numId="27">
    <w:abstractNumId w:val="37"/>
  </w:num>
  <w:num w:numId="28">
    <w:abstractNumId w:val="31"/>
  </w:num>
  <w:num w:numId="29">
    <w:abstractNumId w:val="23"/>
  </w:num>
  <w:num w:numId="30">
    <w:abstractNumId w:val="3"/>
  </w:num>
  <w:num w:numId="31">
    <w:abstractNumId w:val="27"/>
  </w:num>
  <w:num w:numId="32">
    <w:abstractNumId w:val="21"/>
  </w:num>
  <w:num w:numId="33">
    <w:abstractNumId w:val="15"/>
  </w:num>
  <w:num w:numId="34">
    <w:abstractNumId w:val="38"/>
  </w:num>
  <w:num w:numId="35">
    <w:abstractNumId w:val="43"/>
  </w:num>
  <w:num w:numId="36">
    <w:abstractNumId w:val="26"/>
  </w:num>
  <w:num w:numId="37">
    <w:abstractNumId w:val="9"/>
  </w:num>
  <w:num w:numId="38">
    <w:abstractNumId w:val="42"/>
  </w:num>
  <w:num w:numId="39">
    <w:abstractNumId w:val="7"/>
  </w:num>
  <w:num w:numId="40">
    <w:abstractNumId w:val="41"/>
  </w:num>
  <w:num w:numId="41">
    <w:abstractNumId w:val="45"/>
  </w:num>
  <w:num w:numId="42">
    <w:abstractNumId w:val="34"/>
  </w:num>
  <w:num w:numId="43">
    <w:abstractNumId w:val="11"/>
  </w:num>
  <w:num w:numId="44">
    <w:abstractNumId w:val="8"/>
  </w:num>
  <w:num w:numId="45">
    <w:abstractNumId w:val="20"/>
  </w:num>
  <w:num w:numId="46">
    <w:abstractNumId w:val="46"/>
  </w:num>
  <w:num w:numId="47">
    <w:abstractNumId w:val="30"/>
  </w:num>
  <w:num w:numId="48">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4C"/>
    <w:rsid w:val="00001218"/>
    <w:rsid w:val="00001FF2"/>
    <w:rsid w:val="0000422E"/>
    <w:rsid w:val="00005958"/>
    <w:rsid w:val="00006830"/>
    <w:rsid w:val="0001065E"/>
    <w:rsid w:val="00013236"/>
    <w:rsid w:val="00014A24"/>
    <w:rsid w:val="00014FB7"/>
    <w:rsid w:val="0002056C"/>
    <w:rsid w:val="00020F0D"/>
    <w:rsid w:val="0002262F"/>
    <w:rsid w:val="00022B12"/>
    <w:rsid w:val="000230D2"/>
    <w:rsid w:val="00024DF4"/>
    <w:rsid w:val="00025BBA"/>
    <w:rsid w:val="00025E3F"/>
    <w:rsid w:val="00026092"/>
    <w:rsid w:val="0002626F"/>
    <w:rsid w:val="00030C6C"/>
    <w:rsid w:val="00034A21"/>
    <w:rsid w:val="00037153"/>
    <w:rsid w:val="00037374"/>
    <w:rsid w:val="00037530"/>
    <w:rsid w:val="0004014F"/>
    <w:rsid w:val="000411F0"/>
    <w:rsid w:val="00041BA9"/>
    <w:rsid w:val="00042830"/>
    <w:rsid w:val="0004339C"/>
    <w:rsid w:val="0004410E"/>
    <w:rsid w:val="000455FF"/>
    <w:rsid w:val="000477CF"/>
    <w:rsid w:val="00047A6F"/>
    <w:rsid w:val="00050781"/>
    <w:rsid w:val="0005095A"/>
    <w:rsid w:val="000549BB"/>
    <w:rsid w:val="000650F6"/>
    <w:rsid w:val="00066F07"/>
    <w:rsid w:val="00067457"/>
    <w:rsid w:val="00073223"/>
    <w:rsid w:val="00077452"/>
    <w:rsid w:val="00080D45"/>
    <w:rsid w:val="00082379"/>
    <w:rsid w:val="00082983"/>
    <w:rsid w:val="00082E70"/>
    <w:rsid w:val="00091E6C"/>
    <w:rsid w:val="000949EB"/>
    <w:rsid w:val="000954A0"/>
    <w:rsid w:val="00096C99"/>
    <w:rsid w:val="000970A4"/>
    <w:rsid w:val="000A2F8A"/>
    <w:rsid w:val="000B2801"/>
    <w:rsid w:val="000C0CB2"/>
    <w:rsid w:val="000C2021"/>
    <w:rsid w:val="000C4147"/>
    <w:rsid w:val="000C60C7"/>
    <w:rsid w:val="000D1667"/>
    <w:rsid w:val="000D3497"/>
    <w:rsid w:val="000D55BA"/>
    <w:rsid w:val="000D7D5F"/>
    <w:rsid w:val="000E0D11"/>
    <w:rsid w:val="000E0DF7"/>
    <w:rsid w:val="000E25E2"/>
    <w:rsid w:val="000E4F9C"/>
    <w:rsid w:val="000E6076"/>
    <w:rsid w:val="000E6FBD"/>
    <w:rsid w:val="000F170B"/>
    <w:rsid w:val="000F3FB0"/>
    <w:rsid w:val="000F4CD5"/>
    <w:rsid w:val="000F64F3"/>
    <w:rsid w:val="000F6521"/>
    <w:rsid w:val="000F6868"/>
    <w:rsid w:val="000F7E50"/>
    <w:rsid w:val="00102AD4"/>
    <w:rsid w:val="00102D9B"/>
    <w:rsid w:val="001039B3"/>
    <w:rsid w:val="00104AEC"/>
    <w:rsid w:val="00110BF1"/>
    <w:rsid w:val="00121D41"/>
    <w:rsid w:val="00123949"/>
    <w:rsid w:val="00123EED"/>
    <w:rsid w:val="00124391"/>
    <w:rsid w:val="00125FEE"/>
    <w:rsid w:val="00126703"/>
    <w:rsid w:val="0012678B"/>
    <w:rsid w:val="0013092F"/>
    <w:rsid w:val="00131336"/>
    <w:rsid w:val="00133183"/>
    <w:rsid w:val="00133ADB"/>
    <w:rsid w:val="00135272"/>
    <w:rsid w:val="00135FFB"/>
    <w:rsid w:val="00136483"/>
    <w:rsid w:val="00141821"/>
    <w:rsid w:val="00141907"/>
    <w:rsid w:val="00143A37"/>
    <w:rsid w:val="00144953"/>
    <w:rsid w:val="00145ED6"/>
    <w:rsid w:val="00146EA3"/>
    <w:rsid w:val="0015071B"/>
    <w:rsid w:val="00150C88"/>
    <w:rsid w:val="00153B49"/>
    <w:rsid w:val="0015511A"/>
    <w:rsid w:val="00155C1A"/>
    <w:rsid w:val="00160DB7"/>
    <w:rsid w:val="00160F91"/>
    <w:rsid w:val="001648D7"/>
    <w:rsid w:val="001679AF"/>
    <w:rsid w:val="00171A0F"/>
    <w:rsid w:val="00175627"/>
    <w:rsid w:val="001768DF"/>
    <w:rsid w:val="00177659"/>
    <w:rsid w:val="0017783B"/>
    <w:rsid w:val="0018268D"/>
    <w:rsid w:val="00190895"/>
    <w:rsid w:val="00191BFD"/>
    <w:rsid w:val="00195175"/>
    <w:rsid w:val="001952B3"/>
    <w:rsid w:val="001979AC"/>
    <w:rsid w:val="001A1495"/>
    <w:rsid w:val="001A1888"/>
    <w:rsid w:val="001A5D4E"/>
    <w:rsid w:val="001A6036"/>
    <w:rsid w:val="001A694F"/>
    <w:rsid w:val="001A6C83"/>
    <w:rsid w:val="001A6EEC"/>
    <w:rsid w:val="001B077C"/>
    <w:rsid w:val="001B3907"/>
    <w:rsid w:val="001B4059"/>
    <w:rsid w:val="001C0D5F"/>
    <w:rsid w:val="001C31AD"/>
    <w:rsid w:val="001C4CB5"/>
    <w:rsid w:val="001C69F0"/>
    <w:rsid w:val="001C6C68"/>
    <w:rsid w:val="001C78B5"/>
    <w:rsid w:val="001D0651"/>
    <w:rsid w:val="001D071E"/>
    <w:rsid w:val="001E002B"/>
    <w:rsid w:val="001E0ADD"/>
    <w:rsid w:val="001E1D6F"/>
    <w:rsid w:val="001E290A"/>
    <w:rsid w:val="001E5EC4"/>
    <w:rsid w:val="002046BB"/>
    <w:rsid w:val="0021404A"/>
    <w:rsid w:val="00214EE6"/>
    <w:rsid w:val="00224DBE"/>
    <w:rsid w:val="00237ED0"/>
    <w:rsid w:val="00243151"/>
    <w:rsid w:val="0024767B"/>
    <w:rsid w:val="00251E0F"/>
    <w:rsid w:val="002523A8"/>
    <w:rsid w:val="0025386E"/>
    <w:rsid w:val="00255501"/>
    <w:rsid w:val="00255D13"/>
    <w:rsid w:val="002570B3"/>
    <w:rsid w:val="002574ED"/>
    <w:rsid w:val="002628D1"/>
    <w:rsid w:val="00264A2C"/>
    <w:rsid w:val="002657A8"/>
    <w:rsid w:val="00272D6D"/>
    <w:rsid w:val="00274EB6"/>
    <w:rsid w:val="002763A7"/>
    <w:rsid w:val="0028001A"/>
    <w:rsid w:val="002802C5"/>
    <w:rsid w:val="00280FB1"/>
    <w:rsid w:val="00286504"/>
    <w:rsid w:val="00287708"/>
    <w:rsid w:val="00297692"/>
    <w:rsid w:val="002A28C3"/>
    <w:rsid w:val="002A4323"/>
    <w:rsid w:val="002A498F"/>
    <w:rsid w:val="002A5B3B"/>
    <w:rsid w:val="002B434E"/>
    <w:rsid w:val="002B45D9"/>
    <w:rsid w:val="002C2A86"/>
    <w:rsid w:val="002C7658"/>
    <w:rsid w:val="002D0478"/>
    <w:rsid w:val="002D1998"/>
    <w:rsid w:val="002D2765"/>
    <w:rsid w:val="002D36BB"/>
    <w:rsid w:val="002D510F"/>
    <w:rsid w:val="002D7218"/>
    <w:rsid w:val="002D7DCA"/>
    <w:rsid w:val="002D7F08"/>
    <w:rsid w:val="002E2B5D"/>
    <w:rsid w:val="002E3BC5"/>
    <w:rsid w:val="002E6B10"/>
    <w:rsid w:val="002E7754"/>
    <w:rsid w:val="002E794F"/>
    <w:rsid w:val="002F07D7"/>
    <w:rsid w:val="002F26F7"/>
    <w:rsid w:val="002F4C20"/>
    <w:rsid w:val="002F60A5"/>
    <w:rsid w:val="002F7ACD"/>
    <w:rsid w:val="00300B3F"/>
    <w:rsid w:val="00301108"/>
    <w:rsid w:val="003122C8"/>
    <w:rsid w:val="0031347C"/>
    <w:rsid w:val="0031355B"/>
    <w:rsid w:val="003154BD"/>
    <w:rsid w:val="00316540"/>
    <w:rsid w:val="003176C8"/>
    <w:rsid w:val="003236D0"/>
    <w:rsid w:val="00325AE8"/>
    <w:rsid w:val="00325BD2"/>
    <w:rsid w:val="0032648D"/>
    <w:rsid w:val="003305E2"/>
    <w:rsid w:val="003320CF"/>
    <w:rsid w:val="00336144"/>
    <w:rsid w:val="0034319E"/>
    <w:rsid w:val="0034430F"/>
    <w:rsid w:val="00347DF6"/>
    <w:rsid w:val="0035216A"/>
    <w:rsid w:val="003525E6"/>
    <w:rsid w:val="00352DE2"/>
    <w:rsid w:val="003542F4"/>
    <w:rsid w:val="00357BBB"/>
    <w:rsid w:val="003619A1"/>
    <w:rsid w:val="00362440"/>
    <w:rsid w:val="00364D50"/>
    <w:rsid w:val="003652AA"/>
    <w:rsid w:val="00366F74"/>
    <w:rsid w:val="00370EFA"/>
    <w:rsid w:val="00371B76"/>
    <w:rsid w:val="00376F26"/>
    <w:rsid w:val="003806C6"/>
    <w:rsid w:val="00383DB4"/>
    <w:rsid w:val="0038410D"/>
    <w:rsid w:val="0038591B"/>
    <w:rsid w:val="00387252"/>
    <w:rsid w:val="0039004F"/>
    <w:rsid w:val="00391C79"/>
    <w:rsid w:val="0039410F"/>
    <w:rsid w:val="0039491E"/>
    <w:rsid w:val="003A2F5E"/>
    <w:rsid w:val="003A39F2"/>
    <w:rsid w:val="003B31BA"/>
    <w:rsid w:val="003B64AA"/>
    <w:rsid w:val="003B66A2"/>
    <w:rsid w:val="003B764F"/>
    <w:rsid w:val="003C6747"/>
    <w:rsid w:val="003D4459"/>
    <w:rsid w:val="003E287D"/>
    <w:rsid w:val="003E4E3C"/>
    <w:rsid w:val="003E73C6"/>
    <w:rsid w:val="003F0950"/>
    <w:rsid w:val="003F18D9"/>
    <w:rsid w:val="003F73EE"/>
    <w:rsid w:val="00401A34"/>
    <w:rsid w:val="00401F7E"/>
    <w:rsid w:val="00402B0F"/>
    <w:rsid w:val="00402FC7"/>
    <w:rsid w:val="004045E9"/>
    <w:rsid w:val="00406949"/>
    <w:rsid w:val="004129BF"/>
    <w:rsid w:val="00413B63"/>
    <w:rsid w:val="00413E00"/>
    <w:rsid w:val="00415561"/>
    <w:rsid w:val="004178EF"/>
    <w:rsid w:val="00420964"/>
    <w:rsid w:val="004212A1"/>
    <w:rsid w:val="004218C1"/>
    <w:rsid w:val="00424B1B"/>
    <w:rsid w:val="00425CA0"/>
    <w:rsid w:val="00435224"/>
    <w:rsid w:val="0043631F"/>
    <w:rsid w:val="00444E5C"/>
    <w:rsid w:val="0045142E"/>
    <w:rsid w:val="0045282A"/>
    <w:rsid w:val="004528F5"/>
    <w:rsid w:val="00456A7B"/>
    <w:rsid w:val="00457164"/>
    <w:rsid w:val="004573BC"/>
    <w:rsid w:val="00460CD6"/>
    <w:rsid w:val="00461FF9"/>
    <w:rsid w:val="00466473"/>
    <w:rsid w:val="00466BFA"/>
    <w:rsid w:val="00467872"/>
    <w:rsid w:val="004745BA"/>
    <w:rsid w:val="00476606"/>
    <w:rsid w:val="00476ED9"/>
    <w:rsid w:val="00481BD1"/>
    <w:rsid w:val="0048560E"/>
    <w:rsid w:val="00487570"/>
    <w:rsid w:val="00493F27"/>
    <w:rsid w:val="004943C1"/>
    <w:rsid w:val="00494ED8"/>
    <w:rsid w:val="0049501F"/>
    <w:rsid w:val="004959FF"/>
    <w:rsid w:val="004A0974"/>
    <w:rsid w:val="004A26C0"/>
    <w:rsid w:val="004A39BE"/>
    <w:rsid w:val="004A5116"/>
    <w:rsid w:val="004B0904"/>
    <w:rsid w:val="004B22CD"/>
    <w:rsid w:val="004B4CF0"/>
    <w:rsid w:val="004C04AC"/>
    <w:rsid w:val="004C1008"/>
    <w:rsid w:val="004C66F4"/>
    <w:rsid w:val="004D0070"/>
    <w:rsid w:val="004D1588"/>
    <w:rsid w:val="004D2A21"/>
    <w:rsid w:val="004D5505"/>
    <w:rsid w:val="004D5BA8"/>
    <w:rsid w:val="004D616B"/>
    <w:rsid w:val="004E1EA0"/>
    <w:rsid w:val="004F2808"/>
    <w:rsid w:val="004F38A6"/>
    <w:rsid w:val="004F6EBC"/>
    <w:rsid w:val="004F719E"/>
    <w:rsid w:val="004F7AE6"/>
    <w:rsid w:val="0050511A"/>
    <w:rsid w:val="005052F2"/>
    <w:rsid w:val="005056BE"/>
    <w:rsid w:val="0050790F"/>
    <w:rsid w:val="00511F92"/>
    <w:rsid w:val="00512033"/>
    <w:rsid w:val="005154FF"/>
    <w:rsid w:val="0052198F"/>
    <w:rsid w:val="00521A47"/>
    <w:rsid w:val="005228F3"/>
    <w:rsid w:val="005239D2"/>
    <w:rsid w:val="00523A16"/>
    <w:rsid w:val="00525418"/>
    <w:rsid w:val="0053084E"/>
    <w:rsid w:val="00531B9F"/>
    <w:rsid w:val="0053214B"/>
    <w:rsid w:val="00533529"/>
    <w:rsid w:val="00541D0B"/>
    <w:rsid w:val="005427F9"/>
    <w:rsid w:val="00543BD0"/>
    <w:rsid w:val="0054447B"/>
    <w:rsid w:val="00544D9E"/>
    <w:rsid w:val="00546566"/>
    <w:rsid w:val="00546949"/>
    <w:rsid w:val="00550C26"/>
    <w:rsid w:val="00551740"/>
    <w:rsid w:val="005560A0"/>
    <w:rsid w:val="00557483"/>
    <w:rsid w:val="005612A4"/>
    <w:rsid w:val="0056423F"/>
    <w:rsid w:val="00567529"/>
    <w:rsid w:val="00570FEC"/>
    <w:rsid w:val="0057204A"/>
    <w:rsid w:val="0057619A"/>
    <w:rsid w:val="00576CBC"/>
    <w:rsid w:val="00581630"/>
    <w:rsid w:val="00591779"/>
    <w:rsid w:val="00591FFD"/>
    <w:rsid w:val="0059220F"/>
    <w:rsid w:val="00594EF4"/>
    <w:rsid w:val="005960ED"/>
    <w:rsid w:val="005969B8"/>
    <w:rsid w:val="005A0AAD"/>
    <w:rsid w:val="005A52D3"/>
    <w:rsid w:val="005A6630"/>
    <w:rsid w:val="005A7730"/>
    <w:rsid w:val="005B3E60"/>
    <w:rsid w:val="005B4573"/>
    <w:rsid w:val="005B7ED6"/>
    <w:rsid w:val="005C1284"/>
    <w:rsid w:val="005C314B"/>
    <w:rsid w:val="005C6AB6"/>
    <w:rsid w:val="005C6D5F"/>
    <w:rsid w:val="005D606F"/>
    <w:rsid w:val="005D6212"/>
    <w:rsid w:val="005D72CE"/>
    <w:rsid w:val="005E59F0"/>
    <w:rsid w:val="005E73D4"/>
    <w:rsid w:val="005E77A0"/>
    <w:rsid w:val="005E7B6C"/>
    <w:rsid w:val="005F3CEB"/>
    <w:rsid w:val="005F46F2"/>
    <w:rsid w:val="00601B37"/>
    <w:rsid w:val="006037F1"/>
    <w:rsid w:val="00604673"/>
    <w:rsid w:val="006061C9"/>
    <w:rsid w:val="006073FC"/>
    <w:rsid w:val="006165E3"/>
    <w:rsid w:val="006218AB"/>
    <w:rsid w:val="00622888"/>
    <w:rsid w:val="00622CB7"/>
    <w:rsid w:val="006300B9"/>
    <w:rsid w:val="00634ABE"/>
    <w:rsid w:val="00636434"/>
    <w:rsid w:val="0064333D"/>
    <w:rsid w:val="00643F21"/>
    <w:rsid w:val="00651DB1"/>
    <w:rsid w:val="00653CB7"/>
    <w:rsid w:val="00653E94"/>
    <w:rsid w:val="006628D4"/>
    <w:rsid w:val="006669A6"/>
    <w:rsid w:val="00670DC1"/>
    <w:rsid w:val="00674EE3"/>
    <w:rsid w:val="00683390"/>
    <w:rsid w:val="00690427"/>
    <w:rsid w:val="00694CA5"/>
    <w:rsid w:val="00696085"/>
    <w:rsid w:val="006A3B3D"/>
    <w:rsid w:val="006A47B4"/>
    <w:rsid w:val="006A56A3"/>
    <w:rsid w:val="006B0AD1"/>
    <w:rsid w:val="006B2E89"/>
    <w:rsid w:val="006B43A1"/>
    <w:rsid w:val="006C0CC5"/>
    <w:rsid w:val="006C2546"/>
    <w:rsid w:val="006C265A"/>
    <w:rsid w:val="006C4E12"/>
    <w:rsid w:val="006D3977"/>
    <w:rsid w:val="006D45A1"/>
    <w:rsid w:val="006D56BE"/>
    <w:rsid w:val="006D66A4"/>
    <w:rsid w:val="006D66CF"/>
    <w:rsid w:val="006D6C81"/>
    <w:rsid w:val="006E0972"/>
    <w:rsid w:val="006E1EC3"/>
    <w:rsid w:val="006E2055"/>
    <w:rsid w:val="006E466A"/>
    <w:rsid w:val="006E47F6"/>
    <w:rsid w:val="006E7B5C"/>
    <w:rsid w:val="006F11AD"/>
    <w:rsid w:val="006F196F"/>
    <w:rsid w:val="006F3406"/>
    <w:rsid w:val="006F3A4C"/>
    <w:rsid w:val="00700F41"/>
    <w:rsid w:val="00701DAB"/>
    <w:rsid w:val="0070360C"/>
    <w:rsid w:val="00703921"/>
    <w:rsid w:val="0071445D"/>
    <w:rsid w:val="00714B60"/>
    <w:rsid w:val="007150FC"/>
    <w:rsid w:val="007175D9"/>
    <w:rsid w:val="007203A3"/>
    <w:rsid w:val="00725780"/>
    <w:rsid w:val="007267C1"/>
    <w:rsid w:val="00730851"/>
    <w:rsid w:val="0073094E"/>
    <w:rsid w:val="00730996"/>
    <w:rsid w:val="00730A11"/>
    <w:rsid w:val="007316CB"/>
    <w:rsid w:val="00736C05"/>
    <w:rsid w:val="00737896"/>
    <w:rsid w:val="00737A69"/>
    <w:rsid w:val="00741834"/>
    <w:rsid w:val="0074617B"/>
    <w:rsid w:val="0074711F"/>
    <w:rsid w:val="00752B89"/>
    <w:rsid w:val="00752EA8"/>
    <w:rsid w:val="00753696"/>
    <w:rsid w:val="00761748"/>
    <w:rsid w:val="00761AE3"/>
    <w:rsid w:val="007628BD"/>
    <w:rsid w:val="00764664"/>
    <w:rsid w:val="00764BF1"/>
    <w:rsid w:val="00771FA8"/>
    <w:rsid w:val="00774FD5"/>
    <w:rsid w:val="00775455"/>
    <w:rsid w:val="00777F91"/>
    <w:rsid w:val="0078139A"/>
    <w:rsid w:val="00781B07"/>
    <w:rsid w:val="00782581"/>
    <w:rsid w:val="00782EA6"/>
    <w:rsid w:val="007838BE"/>
    <w:rsid w:val="00783CA2"/>
    <w:rsid w:val="0078405B"/>
    <w:rsid w:val="00784E5D"/>
    <w:rsid w:val="0078587A"/>
    <w:rsid w:val="0078629F"/>
    <w:rsid w:val="00786B01"/>
    <w:rsid w:val="00786C50"/>
    <w:rsid w:val="00787CB0"/>
    <w:rsid w:val="00791B3B"/>
    <w:rsid w:val="00792E30"/>
    <w:rsid w:val="007951B3"/>
    <w:rsid w:val="00797DA3"/>
    <w:rsid w:val="007A1DB1"/>
    <w:rsid w:val="007A7200"/>
    <w:rsid w:val="007B58D7"/>
    <w:rsid w:val="007B63BB"/>
    <w:rsid w:val="007C337F"/>
    <w:rsid w:val="007C3A49"/>
    <w:rsid w:val="007C51EE"/>
    <w:rsid w:val="007C554B"/>
    <w:rsid w:val="007C70BF"/>
    <w:rsid w:val="007D7044"/>
    <w:rsid w:val="007D744C"/>
    <w:rsid w:val="007E0E96"/>
    <w:rsid w:val="007E27B7"/>
    <w:rsid w:val="007E41F9"/>
    <w:rsid w:val="007E4C6C"/>
    <w:rsid w:val="007E7A54"/>
    <w:rsid w:val="007F038B"/>
    <w:rsid w:val="007F090F"/>
    <w:rsid w:val="007F2D39"/>
    <w:rsid w:val="007F3789"/>
    <w:rsid w:val="007F5014"/>
    <w:rsid w:val="00800305"/>
    <w:rsid w:val="00803DFC"/>
    <w:rsid w:val="00803F32"/>
    <w:rsid w:val="00805F2D"/>
    <w:rsid w:val="00806621"/>
    <w:rsid w:val="00807A18"/>
    <w:rsid w:val="00807ED8"/>
    <w:rsid w:val="0081256F"/>
    <w:rsid w:val="00827537"/>
    <w:rsid w:val="008304EE"/>
    <w:rsid w:val="008320FD"/>
    <w:rsid w:val="00832679"/>
    <w:rsid w:val="0083284E"/>
    <w:rsid w:val="00835C31"/>
    <w:rsid w:val="008371A7"/>
    <w:rsid w:val="008408EF"/>
    <w:rsid w:val="00840F5E"/>
    <w:rsid w:val="008439ED"/>
    <w:rsid w:val="00844925"/>
    <w:rsid w:val="00845156"/>
    <w:rsid w:val="00845502"/>
    <w:rsid w:val="00851203"/>
    <w:rsid w:val="00854F62"/>
    <w:rsid w:val="008552E4"/>
    <w:rsid w:val="008562AE"/>
    <w:rsid w:val="008565A9"/>
    <w:rsid w:val="0086253B"/>
    <w:rsid w:val="0086322F"/>
    <w:rsid w:val="00863A29"/>
    <w:rsid w:val="00866E1F"/>
    <w:rsid w:val="0086723E"/>
    <w:rsid w:val="00870207"/>
    <w:rsid w:val="00870DCD"/>
    <w:rsid w:val="00871768"/>
    <w:rsid w:val="00871EDF"/>
    <w:rsid w:val="008720FA"/>
    <w:rsid w:val="00872348"/>
    <w:rsid w:val="00872BEF"/>
    <w:rsid w:val="00882A40"/>
    <w:rsid w:val="008840B0"/>
    <w:rsid w:val="008845B7"/>
    <w:rsid w:val="008860C7"/>
    <w:rsid w:val="0089410E"/>
    <w:rsid w:val="008946D3"/>
    <w:rsid w:val="008952C6"/>
    <w:rsid w:val="00895666"/>
    <w:rsid w:val="008A0E20"/>
    <w:rsid w:val="008A13A4"/>
    <w:rsid w:val="008A1EBD"/>
    <w:rsid w:val="008A2C13"/>
    <w:rsid w:val="008A3569"/>
    <w:rsid w:val="008A4192"/>
    <w:rsid w:val="008A45C9"/>
    <w:rsid w:val="008A6507"/>
    <w:rsid w:val="008A689D"/>
    <w:rsid w:val="008B00C6"/>
    <w:rsid w:val="008B2265"/>
    <w:rsid w:val="008B43F5"/>
    <w:rsid w:val="008B4852"/>
    <w:rsid w:val="008B4ED1"/>
    <w:rsid w:val="008C02BC"/>
    <w:rsid w:val="008C5415"/>
    <w:rsid w:val="008D17B3"/>
    <w:rsid w:val="008D21A3"/>
    <w:rsid w:val="008D6E8F"/>
    <w:rsid w:val="008E3988"/>
    <w:rsid w:val="008E4AA6"/>
    <w:rsid w:val="008F1C41"/>
    <w:rsid w:val="008F2CF0"/>
    <w:rsid w:val="008F413B"/>
    <w:rsid w:val="008F5438"/>
    <w:rsid w:val="008F5BF0"/>
    <w:rsid w:val="008F71D3"/>
    <w:rsid w:val="008F7BC5"/>
    <w:rsid w:val="00903394"/>
    <w:rsid w:val="00903F78"/>
    <w:rsid w:val="0090617F"/>
    <w:rsid w:val="00907DBF"/>
    <w:rsid w:val="0091147D"/>
    <w:rsid w:val="00911558"/>
    <w:rsid w:val="009136B9"/>
    <w:rsid w:val="009144EC"/>
    <w:rsid w:val="009146F8"/>
    <w:rsid w:val="0091649F"/>
    <w:rsid w:val="00916DF9"/>
    <w:rsid w:val="00920BC1"/>
    <w:rsid w:val="00922492"/>
    <w:rsid w:val="00922C31"/>
    <w:rsid w:val="0092383F"/>
    <w:rsid w:val="00926314"/>
    <w:rsid w:val="00930222"/>
    <w:rsid w:val="009343E2"/>
    <w:rsid w:val="009348FD"/>
    <w:rsid w:val="00935586"/>
    <w:rsid w:val="00937D25"/>
    <w:rsid w:val="009414D0"/>
    <w:rsid w:val="00941616"/>
    <w:rsid w:val="0094165A"/>
    <w:rsid w:val="00941EA9"/>
    <w:rsid w:val="00942BC5"/>
    <w:rsid w:val="009446D6"/>
    <w:rsid w:val="009449E4"/>
    <w:rsid w:val="00947616"/>
    <w:rsid w:val="00951A61"/>
    <w:rsid w:val="0095325D"/>
    <w:rsid w:val="00961815"/>
    <w:rsid w:val="0096292B"/>
    <w:rsid w:val="00962D13"/>
    <w:rsid w:val="00963147"/>
    <w:rsid w:val="00966AEA"/>
    <w:rsid w:val="009738D3"/>
    <w:rsid w:val="00973A86"/>
    <w:rsid w:val="00973AAB"/>
    <w:rsid w:val="00974A0B"/>
    <w:rsid w:val="009752A6"/>
    <w:rsid w:val="009778BE"/>
    <w:rsid w:val="00977F53"/>
    <w:rsid w:val="009809C9"/>
    <w:rsid w:val="00981858"/>
    <w:rsid w:val="00981DF8"/>
    <w:rsid w:val="00985CEA"/>
    <w:rsid w:val="00991E48"/>
    <w:rsid w:val="009932D9"/>
    <w:rsid w:val="00995163"/>
    <w:rsid w:val="009A0B16"/>
    <w:rsid w:val="009A765E"/>
    <w:rsid w:val="009B002D"/>
    <w:rsid w:val="009B686F"/>
    <w:rsid w:val="009B722A"/>
    <w:rsid w:val="009B73C7"/>
    <w:rsid w:val="009B74C2"/>
    <w:rsid w:val="009C2A19"/>
    <w:rsid w:val="009C3B57"/>
    <w:rsid w:val="009C3E73"/>
    <w:rsid w:val="009C4271"/>
    <w:rsid w:val="009C5C70"/>
    <w:rsid w:val="009C6432"/>
    <w:rsid w:val="009C6F88"/>
    <w:rsid w:val="009D29DD"/>
    <w:rsid w:val="009D6E8F"/>
    <w:rsid w:val="009E0831"/>
    <w:rsid w:val="009E2051"/>
    <w:rsid w:val="009E3CA9"/>
    <w:rsid w:val="009E575C"/>
    <w:rsid w:val="009E5FFD"/>
    <w:rsid w:val="009E6484"/>
    <w:rsid w:val="009F4029"/>
    <w:rsid w:val="009F4454"/>
    <w:rsid w:val="009F4B64"/>
    <w:rsid w:val="009F5210"/>
    <w:rsid w:val="009F58CD"/>
    <w:rsid w:val="009F71A2"/>
    <w:rsid w:val="00A065C6"/>
    <w:rsid w:val="00A069BB"/>
    <w:rsid w:val="00A10FE7"/>
    <w:rsid w:val="00A1257C"/>
    <w:rsid w:val="00A138F2"/>
    <w:rsid w:val="00A148CD"/>
    <w:rsid w:val="00A2505A"/>
    <w:rsid w:val="00A25D48"/>
    <w:rsid w:val="00A27002"/>
    <w:rsid w:val="00A30CCE"/>
    <w:rsid w:val="00A36623"/>
    <w:rsid w:val="00A42584"/>
    <w:rsid w:val="00A42D14"/>
    <w:rsid w:val="00A43D8A"/>
    <w:rsid w:val="00A4679C"/>
    <w:rsid w:val="00A50682"/>
    <w:rsid w:val="00A5194F"/>
    <w:rsid w:val="00A51F2A"/>
    <w:rsid w:val="00A51F77"/>
    <w:rsid w:val="00A56978"/>
    <w:rsid w:val="00A60B3D"/>
    <w:rsid w:val="00A6291C"/>
    <w:rsid w:val="00A6377E"/>
    <w:rsid w:val="00A64275"/>
    <w:rsid w:val="00A66033"/>
    <w:rsid w:val="00A668B3"/>
    <w:rsid w:val="00A70683"/>
    <w:rsid w:val="00A719F9"/>
    <w:rsid w:val="00A71D8B"/>
    <w:rsid w:val="00A742F2"/>
    <w:rsid w:val="00A75AC1"/>
    <w:rsid w:val="00A7613F"/>
    <w:rsid w:val="00A777CE"/>
    <w:rsid w:val="00A8004C"/>
    <w:rsid w:val="00A809CD"/>
    <w:rsid w:val="00A823B5"/>
    <w:rsid w:val="00A85FA3"/>
    <w:rsid w:val="00A90146"/>
    <w:rsid w:val="00A90F67"/>
    <w:rsid w:val="00A931D5"/>
    <w:rsid w:val="00A93231"/>
    <w:rsid w:val="00A93B58"/>
    <w:rsid w:val="00A94585"/>
    <w:rsid w:val="00AA288E"/>
    <w:rsid w:val="00AA6290"/>
    <w:rsid w:val="00AA6969"/>
    <w:rsid w:val="00AA6BF5"/>
    <w:rsid w:val="00AB07E1"/>
    <w:rsid w:val="00AC2090"/>
    <w:rsid w:val="00AC3A13"/>
    <w:rsid w:val="00AC4BFF"/>
    <w:rsid w:val="00AC7FC5"/>
    <w:rsid w:val="00AD0D97"/>
    <w:rsid w:val="00AD2D51"/>
    <w:rsid w:val="00AD2DED"/>
    <w:rsid w:val="00AE01A2"/>
    <w:rsid w:val="00AE036B"/>
    <w:rsid w:val="00AE2E6E"/>
    <w:rsid w:val="00AE4310"/>
    <w:rsid w:val="00AE4852"/>
    <w:rsid w:val="00AE6615"/>
    <w:rsid w:val="00AE79D3"/>
    <w:rsid w:val="00AF0D66"/>
    <w:rsid w:val="00AF6D93"/>
    <w:rsid w:val="00B00954"/>
    <w:rsid w:val="00B02688"/>
    <w:rsid w:val="00B03C54"/>
    <w:rsid w:val="00B03D79"/>
    <w:rsid w:val="00B0488B"/>
    <w:rsid w:val="00B163A2"/>
    <w:rsid w:val="00B16585"/>
    <w:rsid w:val="00B176A6"/>
    <w:rsid w:val="00B203CE"/>
    <w:rsid w:val="00B243B7"/>
    <w:rsid w:val="00B30D63"/>
    <w:rsid w:val="00B3237F"/>
    <w:rsid w:val="00B3309A"/>
    <w:rsid w:val="00B352F6"/>
    <w:rsid w:val="00B364A8"/>
    <w:rsid w:val="00B37A03"/>
    <w:rsid w:val="00B4041A"/>
    <w:rsid w:val="00B41F2E"/>
    <w:rsid w:val="00B43BAB"/>
    <w:rsid w:val="00B43E4A"/>
    <w:rsid w:val="00B45377"/>
    <w:rsid w:val="00B4576F"/>
    <w:rsid w:val="00B52439"/>
    <w:rsid w:val="00B60148"/>
    <w:rsid w:val="00B60836"/>
    <w:rsid w:val="00B623B3"/>
    <w:rsid w:val="00B63ED8"/>
    <w:rsid w:val="00B64C72"/>
    <w:rsid w:val="00B6614D"/>
    <w:rsid w:val="00B666B1"/>
    <w:rsid w:val="00B74B59"/>
    <w:rsid w:val="00B75028"/>
    <w:rsid w:val="00B75BE8"/>
    <w:rsid w:val="00B774CF"/>
    <w:rsid w:val="00B8164C"/>
    <w:rsid w:val="00B86920"/>
    <w:rsid w:val="00B937C4"/>
    <w:rsid w:val="00B94BFB"/>
    <w:rsid w:val="00BA2738"/>
    <w:rsid w:val="00BA27E8"/>
    <w:rsid w:val="00BA68FF"/>
    <w:rsid w:val="00BA7235"/>
    <w:rsid w:val="00BB05A6"/>
    <w:rsid w:val="00BB2D5E"/>
    <w:rsid w:val="00BB47F6"/>
    <w:rsid w:val="00BB5E74"/>
    <w:rsid w:val="00BC3F1B"/>
    <w:rsid w:val="00BC4177"/>
    <w:rsid w:val="00BC5D3B"/>
    <w:rsid w:val="00BC6F9F"/>
    <w:rsid w:val="00BD0C6F"/>
    <w:rsid w:val="00BD1015"/>
    <w:rsid w:val="00BD12EF"/>
    <w:rsid w:val="00BD43BE"/>
    <w:rsid w:val="00BD47C8"/>
    <w:rsid w:val="00BD624C"/>
    <w:rsid w:val="00BD6867"/>
    <w:rsid w:val="00BE0AD0"/>
    <w:rsid w:val="00BE13FE"/>
    <w:rsid w:val="00BE5BE2"/>
    <w:rsid w:val="00BE603A"/>
    <w:rsid w:val="00BF02D6"/>
    <w:rsid w:val="00BF06B0"/>
    <w:rsid w:val="00BF5131"/>
    <w:rsid w:val="00BF6FCC"/>
    <w:rsid w:val="00C01CBF"/>
    <w:rsid w:val="00C03D0F"/>
    <w:rsid w:val="00C04F7D"/>
    <w:rsid w:val="00C1599F"/>
    <w:rsid w:val="00C2081A"/>
    <w:rsid w:val="00C20DE1"/>
    <w:rsid w:val="00C23914"/>
    <w:rsid w:val="00C264C2"/>
    <w:rsid w:val="00C31C96"/>
    <w:rsid w:val="00C364EB"/>
    <w:rsid w:val="00C37672"/>
    <w:rsid w:val="00C4299C"/>
    <w:rsid w:val="00C4514B"/>
    <w:rsid w:val="00C475D5"/>
    <w:rsid w:val="00C5207B"/>
    <w:rsid w:val="00C52687"/>
    <w:rsid w:val="00C53CAC"/>
    <w:rsid w:val="00C5424C"/>
    <w:rsid w:val="00C5647F"/>
    <w:rsid w:val="00C60007"/>
    <w:rsid w:val="00C77906"/>
    <w:rsid w:val="00C800FA"/>
    <w:rsid w:val="00C801A6"/>
    <w:rsid w:val="00C82264"/>
    <w:rsid w:val="00C8540C"/>
    <w:rsid w:val="00C85AC1"/>
    <w:rsid w:val="00C870C4"/>
    <w:rsid w:val="00C91A3E"/>
    <w:rsid w:val="00C9226C"/>
    <w:rsid w:val="00C92AAD"/>
    <w:rsid w:val="00C95084"/>
    <w:rsid w:val="00C964B7"/>
    <w:rsid w:val="00CA1FD0"/>
    <w:rsid w:val="00CA4669"/>
    <w:rsid w:val="00CA5B35"/>
    <w:rsid w:val="00CA6B7E"/>
    <w:rsid w:val="00CA7C02"/>
    <w:rsid w:val="00CB4CAE"/>
    <w:rsid w:val="00CC4C25"/>
    <w:rsid w:val="00CC57AD"/>
    <w:rsid w:val="00CD03E9"/>
    <w:rsid w:val="00CD0CFF"/>
    <w:rsid w:val="00CD1E8D"/>
    <w:rsid w:val="00CD5BD8"/>
    <w:rsid w:val="00CD6846"/>
    <w:rsid w:val="00CE005B"/>
    <w:rsid w:val="00CE0744"/>
    <w:rsid w:val="00CE6524"/>
    <w:rsid w:val="00CF429D"/>
    <w:rsid w:val="00CF7DCA"/>
    <w:rsid w:val="00D01E3E"/>
    <w:rsid w:val="00D02DF8"/>
    <w:rsid w:val="00D057CE"/>
    <w:rsid w:val="00D151BD"/>
    <w:rsid w:val="00D15642"/>
    <w:rsid w:val="00D1720D"/>
    <w:rsid w:val="00D22056"/>
    <w:rsid w:val="00D232D4"/>
    <w:rsid w:val="00D2412B"/>
    <w:rsid w:val="00D30AD2"/>
    <w:rsid w:val="00D3232B"/>
    <w:rsid w:val="00D343DF"/>
    <w:rsid w:val="00D345C1"/>
    <w:rsid w:val="00D43FDF"/>
    <w:rsid w:val="00D4466F"/>
    <w:rsid w:val="00D540DD"/>
    <w:rsid w:val="00D541E2"/>
    <w:rsid w:val="00D57780"/>
    <w:rsid w:val="00D57F8C"/>
    <w:rsid w:val="00D60C3D"/>
    <w:rsid w:val="00D61BE4"/>
    <w:rsid w:val="00D61F8F"/>
    <w:rsid w:val="00D6301A"/>
    <w:rsid w:val="00D642D4"/>
    <w:rsid w:val="00D66201"/>
    <w:rsid w:val="00D769EB"/>
    <w:rsid w:val="00D77B6F"/>
    <w:rsid w:val="00D83462"/>
    <w:rsid w:val="00D84352"/>
    <w:rsid w:val="00D90877"/>
    <w:rsid w:val="00D92B6A"/>
    <w:rsid w:val="00D93ED4"/>
    <w:rsid w:val="00D963B7"/>
    <w:rsid w:val="00D964FC"/>
    <w:rsid w:val="00D977D8"/>
    <w:rsid w:val="00D97E4D"/>
    <w:rsid w:val="00DA35D6"/>
    <w:rsid w:val="00DA4958"/>
    <w:rsid w:val="00DA5F2C"/>
    <w:rsid w:val="00DA617C"/>
    <w:rsid w:val="00DA6AED"/>
    <w:rsid w:val="00DA6B03"/>
    <w:rsid w:val="00DA6C03"/>
    <w:rsid w:val="00DB0E8A"/>
    <w:rsid w:val="00DB3745"/>
    <w:rsid w:val="00DB4815"/>
    <w:rsid w:val="00DB7429"/>
    <w:rsid w:val="00DB7F77"/>
    <w:rsid w:val="00DC5C59"/>
    <w:rsid w:val="00DC660C"/>
    <w:rsid w:val="00DD296C"/>
    <w:rsid w:val="00DD2FFF"/>
    <w:rsid w:val="00DD30B2"/>
    <w:rsid w:val="00DD4D36"/>
    <w:rsid w:val="00DD5EB8"/>
    <w:rsid w:val="00DD6208"/>
    <w:rsid w:val="00DD7591"/>
    <w:rsid w:val="00DE02D2"/>
    <w:rsid w:val="00DE63E6"/>
    <w:rsid w:val="00DE71A2"/>
    <w:rsid w:val="00DE7B2D"/>
    <w:rsid w:val="00DE7E6D"/>
    <w:rsid w:val="00E00EF3"/>
    <w:rsid w:val="00E01117"/>
    <w:rsid w:val="00E03772"/>
    <w:rsid w:val="00E069F0"/>
    <w:rsid w:val="00E17386"/>
    <w:rsid w:val="00E17688"/>
    <w:rsid w:val="00E22E51"/>
    <w:rsid w:val="00E23BAB"/>
    <w:rsid w:val="00E3170E"/>
    <w:rsid w:val="00E32C7F"/>
    <w:rsid w:val="00E37A9B"/>
    <w:rsid w:val="00E41329"/>
    <w:rsid w:val="00E418F6"/>
    <w:rsid w:val="00E41D17"/>
    <w:rsid w:val="00E42388"/>
    <w:rsid w:val="00E439C8"/>
    <w:rsid w:val="00E446DD"/>
    <w:rsid w:val="00E461CC"/>
    <w:rsid w:val="00E46862"/>
    <w:rsid w:val="00E4779B"/>
    <w:rsid w:val="00E52473"/>
    <w:rsid w:val="00E526CB"/>
    <w:rsid w:val="00E54EBB"/>
    <w:rsid w:val="00E57680"/>
    <w:rsid w:val="00E6391E"/>
    <w:rsid w:val="00E675DB"/>
    <w:rsid w:val="00E7412F"/>
    <w:rsid w:val="00E745ED"/>
    <w:rsid w:val="00E81FC0"/>
    <w:rsid w:val="00E81FCE"/>
    <w:rsid w:val="00E82D35"/>
    <w:rsid w:val="00E83074"/>
    <w:rsid w:val="00E83EE3"/>
    <w:rsid w:val="00E86074"/>
    <w:rsid w:val="00E9047F"/>
    <w:rsid w:val="00E932FC"/>
    <w:rsid w:val="00EA58C4"/>
    <w:rsid w:val="00EA75C5"/>
    <w:rsid w:val="00EB0467"/>
    <w:rsid w:val="00EB21D5"/>
    <w:rsid w:val="00EB3376"/>
    <w:rsid w:val="00EB3502"/>
    <w:rsid w:val="00EB3B77"/>
    <w:rsid w:val="00EB6A1B"/>
    <w:rsid w:val="00EC2C5B"/>
    <w:rsid w:val="00EC3511"/>
    <w:rsid w:val="00EC3C62"/>
    <w:rsid w:val="00EC5CCC"/>
    <w:rsid w:val="00ED1244"/>
    <w:rsid w:val="00ED1E00"/>
    <w:rsid w:val="00ED407C"/>
    <w:rsid w:val="00EE078D"/>
    <w:rsid w:val="00EE73A3"/>
    <w:rsid w:val="00EE73D2"/>
    <w:rsid w:val="00EF1AD5"/>
    <w:rsid w:val="00EF30FD"/>
    <w:rsid w:val="00EF60DB"/>
    <w:rsid w:val="00EF61C5"/>
    <w:rsid w:val="00EF7C2E"/>
    <w:rsid w:val="00F03FC4"/>
    <w:rsid w:val="00F05237"/>
    <w:rsid w:val="00F05AD3"/>
    <w:rsid w:val="00F13095"/>
    <w:rsid w:val="00F13FAD"/>
    <w:rsid w:val="00F1591D"/>
    <w:rsid w:val="00F30664"/>
    <w:rsid w:val="00F3170C"/>
    <w:rsid w:val="00F35AF5"/>
    <w:rsid w:val="00F3790B"/>
    <w:rsid w:val="00F42A35"/>
    <w:rsid w:val="00F4577D"/>
    <w:rsid w:val="00F47467"/>
    <w:rsid w:val="00F478B9"/>
    <w:rsid w:val="00F50F77"/>
    <w:rsid w:val="00F53ACC"/>
    <w:rsid w:val="00F56EF3"/>
    <w:rsid w:val="00F5750A"/>
    <w:rsid w:val="00F602DC"/>
    <w:rsid w:val="00F60A76"/>
    <w:rsid w:val="00F60D92"/>
    <w:rsid w:val="00F7334A"/>
    <w:rsid w:val="00F75A29"/>
    <w:rsid w:val="00F75A2E"/>
    <w:rsid w:val="00F778C3"/>
    <w:rsid w:val="00F801F0"/>
    <w:rsid w:val="00F85462"/>
    <w:rsid w:val="00F87CB3"/>
    <w:rsid w:val="00F90879"/>
    <w:rsid w:val="00F9280F"/>
    <w:rsid w:val="00FA0EAB"/>
    <w:rsid w:val="00FA2B46"/>
    <w:rsid w:val="00FA3D0C"/>
    <w:rsid w:val="00FA4F5C"/>
    <w:rsid w:val="00FA562A"/>
    <w:rsid w:val="00FA7B1F"/>
    <w:rsid w:val="00FA7EE5"/>
    <w:rsid w:val="00FB0AD4"/>
    <w:rsid w:val="00FB4C9D"/>
    <w:rsid w:val="00FB5CD5"/>
    <w:rsid w:val="00FB5E4F"/>
    <w:rsid w:val="00FB7134"/>
    <w:rsid w:val="00FC329E"/>
    <w:rsid w:val="00FD08C4"/>
    <w:rsid w:val="00FD0924"/>
    <w:rsid w:val="00FD1B6E"/>
    <w:rsid w:val="00FD1EFF"/>
    <w:rsid w:val="00FE08FC"/>
    <w:rsid w:val="00FE0E26"/>
    <w:rsid w:val="00FE2B93"/>
    <w:rsid w:val="00FE30AF"/>
    <w:rsid w:val="00FE364A"/>
    <w:rsid w:val="00FE3AE7"/>
    <w:rsid w:val="00FE6868"/>
    <w:rsid w:val="00FF0177"/>
    <w:rsid w:val="00FF0C3D"/>
    <w:rsid w:val="00FF1C4F"/>
    <w:rsid w:val="00FF70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57DC"/>
  <w15:chartTrackingRefBased/>
  <w15:docId w15:val="{F740DC59-7535-4AB0-A5EC-DF3BE16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List Paragraph,1.1.1.1清單段落,Fiche List Paragraph,列點,Recommendation,Footnote Sam,List Paragraph (numbered (a)),Text,Noise heading,RUS List,Rec para,Dot pt,F5 List Paragraph,No Spacing1,List Paragraph Char Char Char,Indicator Text,Numbered Para 1"/>
    <w:basedOn w:val="a"/>
    <w:link w:val="a4"/>
    <w:uiPriority w:val="34"/>
    <w:qFormat/>
    <w:rsid w:val="005A6630"/>
    <w:pPr>
      <w:ind w:leftChars="200" w:left="480"/>
    </w:pPr>
  </w:style>
  <w:style w:type="paragraph" w:styleId="a5">
    <w:name w:val="header"/>
    <w:basedOn w:val="a"/>
    <w:link w:val="a6"/>
    <w:uiPriority w:val="99"/>
    <w:unhideWhenUsed/>
    <w:rsid w:val="008A45C9"/>
    <w:pPr>
      <w:tabs>
        <w:tab w:val="center" w:pos="4153"/>
        <w:tab w:val="right" w:pos="8306"/>
      </w:tabs>
      <w:snapToGrid w:val="0"/>
    </w:pPr>
    <w:rPr>
      <w:sz w:val="20"/>
      <w:szCs w:val="20"/>
    </w:rPr>
  </w:style>
  <w:style w:type="character" w:customStyle="1" w:styleId="a6">
    <w:name w:val="頁首 字元"/>
    <w:basedOn w:val="a0"/>
    <w:link w:val="a5"/>
    <w:uiPriority w:val="99"/>
    <w:rsid w:val="008A45C9"/>
    <w:rPr>
      <w:sz w:val="20"/>
      <w:szCs w:val="20"/>
    </w:rPr>
  </w:style>
  <w:style w:type="paragraph" w:styleId="a7">
    <w:name w:val="footer"/>
    <w:basedOn w:val="a"/>
    <w:link w:val="a8"/>
    <w:uiPriority w:val="99"/>
    <w:unhideWhenUsed/>
    <w:rsid w:val="008A45C9"/>
    <w:pPr>
      <w:tabs>
        <w:tab w:val="center" w:pos="4153"/>
        <w:tab w:val="right" w:pos="8306"/>
      </w:tabs>
      <w:snapToGrid w:val="0"/>
    </w:pPr>
    <w:rPr>
      <w:sz w:val="20"/>
      <w:szCs w:val="20"/>
    </w:rPr>
  </w:style>
  <w:style w:type="character" w:customStyle="1" w:styleId="a8">
    <w:name w:val="頁尾 字元"/>
    <w:basedOn w:val="a0"/>
    <w:link w:val="a7"/>
    <w:uiPriority w:val="99"/>
    <w:rsid w:val="008A45C9"/>
    <w:rPr>
      <w:sz w:val="20"/>
      <w:szCs w:val="20"/>
    </w:rPr>
  </w:style>
  <w:style w:type="table" w:styleId="a9">
    <w:name w:val="Table Grid"/>
    <w:basedOn w:val="a1"/>
    <w:uiPriority w:val="39"/>
    <w:rsid w:val="00091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493F27"/>
    <w:rPr>
      <w:color w:val="0563C1" w:themeColor="hyperlink"/>
      <w:u w:val="single"/>
    </w:rPr>
  </w:style>
  <w:style w:type="paragraph" w:styleId="ab">
    <w:name w:val="Balloon Text"/>
    <w:basedOn w:val="a"/>
    <w:link w:val="ac"/>
    <w:uiPriority w:val="99"/>
    <w:semiHidden/>
    <w:unhideWhenUsed/>
    <w:rsid w:val="00EC5CCC"/>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C5CCC"/>
    <w:rPr>
      <w:rFonts w:asciiTheme="majorHAnsi" w:eastAsiaTheme="majorEastAsia" w:hAnsiTheme="majorHAnsi" w:cstheme="majorBidi"/>
      <w:sz w:val="18"/>
      <w:szCs w:val="18"/>
    </w:rPr>
  </w:style>
  <w:style w:type="table" w:customStyle="1" w:styleId="1">
    <w:name w:val="表格格線1"/>
    <w:basedOn w:val="a1"/>
    <w:next w:val="a9"/>
    <w:uiPriority w:val="39"/>
    <w:rsid w:val="00D23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5A29"/>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6E0972"/>
    <w:pPr>
      <w:widowControl/>
      <w:spacing w:before="100" w:beforeAutospacing="1" w:after="100" w:afterAutospacing="1"/>
    </w:pPr>
    <w:rPr>
      <w:rFonts w:ascii="新細明體" w:eastAsia="新細明體" w:hAnsi="新細明體" w:cs="新細明體"/>
      <w:kern w:val="0"/>
      <w:szCs w:val="24"/>
    </w:rPr>
  </w:style>
  <w:style w:type="paragraph" w:styleId="10">
    <w:name w:val="toc 1"/>
    <w:aliases w:val="目錄格式"/>
    <w:basedOn w:val="a"/>
    <w:next w:val="a"/>
    <w:autoRedefine/>
    <w:uiPriority w:val="39"/>
    <w:unhideWhenUsed/>
    <w:qFormat/>
    <w:rsid w:val="00A51F77"/>
    <w:pPr>
      <w:tabs>
        <w:tab w:val="right" w:leader="dot" w:pos="8296"/>
      </w:tabs>
      <w:jc w:val="center"/>
    </w:pPr>
    <w:rPr>
      <w:rFonts w:ascii="Times New Roman" w:eastAsia="標楷體" w:hAnsi="Times New Roman"/>
      <w:b/>
      <w:noProof/>
      <w:color w:val="000000" w:themeColor="text1"/>
      <w:sz w:val="36"/>
    </w:rPr>
  </w:style>
  <w:style w:type="table" w:customStyle="1" w:styleId="TableGrid">
    <w:name w:val="TableGrid"/>
    <w:rsid w:val="00937D25"/>
    <w:tblPr>
      <w:tblCellMar>
        <w:top w:w="0" w:type="dxa"/>
        <w:left w:w="0" w:type="dxa"/>
        <w:bottom w:w="0" w:type="dxa"/>
        <w:right w:w="0" w:type="dxa"/>
      </w:tblCellMar>
    </w:tblPr>
  </w:style>
  <w:style w:type="character" w:customStyle="1" w:styleId="a4">
    <w:name w:val="清單段落 字元"/>
    <w:aliases w:val="(二) 字元,List Paragraph 字元,1.1.1.1清單段落 字元,Fiche List Paragraph 字元,列點 字元,Recommendation 字元,Footnote Sam 字元,List Paragraph (numbered (a)) 字元,Text 字元,Noise heading 字元,RUS List 字元,Rec para 字元,Dot pt 字元,F5 List Paragraph 字元,No Spacing1 字元"/>
    <w:link w:val="a3"/>
    <w:uiPriority w:val="34"/>
    <w:qFormat/>
    <w:rsid w:val="009348FD"/>
  </w:style>
  <w:style w:type="character" w:customStyle="1" w:styleId="11">
    <w:name w:val="未解析的提及項目1"/>
    <w:basedOn w:val="a0"/>
    <w:uiPriority w:val="99"/>
    <w:semiHidden/>
    <w:unhideWhenUsed/>
    <w:rsid w:val="00CA1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14205">
      <w:bodyDiv w:val="1"/>
      <w:marLeft w:val="0"/>
      <w:marRight w:val="0"/>
      <w:marTop w:val="0"/>
      <w:marBottom w:val="0"/>
      <w:divBdr>
        <w:top w:val="none" w:sz="0" w:space="0" w:color="auto"/>
        <w:left w:val="none" w:sz="0" w:space="0" w:color="auto"/>
        <w:bottom w:val="none" w:sz="0" w:space="0" w:color="auto"/>
        <w:right w:val="none" w:sz="0" w:space="0" w:color="auto"/>
      </w:divBdr>
    </w:div>
    <w:div w:id="178659665">
      <w:bodyDiv w:val="1"/>
      <w:marLeft w:val="0"/>
      <w:marRight w:val="0"/>
      <w:marTop w:val="0"/>
      <w:marBottom w:val="0"/>
      <w:divBdr>
        <w:top w:val="none" w:sz="0" w:space="0" w:color="auto"/>
        <w:left w:val="none" w:sz="0" w:space="0" w:color="auto"/>
        <w:bottom w:val="none" w:sz="0" w:space="0" w:color="auto"/>
        <w:right w:val="none" w:sz="0" w:space="0" w:color="auto"/>
      </w:divBdr>
    </w:div>
    <w:div w:id="179592386">
      <w:bodyDiv w:val="1"/>
      <w:marLeft w:val="0"/>
      <w:marRight w:val="0"/>
      <w:marTop w:val="0"/>
      <w:marBottom w:val="0"/>
      <w:divBdr>
        <w:top w:val="none" w:sz="0" w:space="0" w:color="auto"/>
        <w:left w:val="none" w:sz="0" w:space="0" w:color="auto"/>
        <w:bottom w:val="none" w:sz="0" w:space="0" w:color="auto"/>
        <w:right w:val="none" w:sz="0" w:space="0" w:color="auto"/>
      </w:divBdr>
      <w:divsChild>
        <w:div w:id="709689471">
          <w:marLeft w:val="547"/>
          <w:marRight w:val="0"/>
          <w:marTop w:val="0"/>
          <w:marBottom w:val="0"/>
          <w:divBdr>
            <w:top w:val="none" w:sz="0" w:space="0" w:color="auto"/>
            <w:left w:val="none" w:sz="0" w:space="0" w:color="auto"/>
            <w:bottom w:val="none" w:sz="0" w:space="0" w:color="auto"/>
            <w:right w:val="none" w:sz="0" w:space="0" w:color="auto"/>
          </w:divBdr>
        </w:div>
        <w:div w:id="1651515253">
          <w:marLeft w:val="547"/>
          <w:marRight w:val="0"/>
          <w:marTop w:val="0"/>
          <w:marBottom w:val="0"/>
          <w:divBdr>
            <w:top w:val="none" w:sz="0" w:space="0" w:color="auto"/>
            <w:left w:val="none" w:sz="0" w:space="0" w:color="auto"/>
            <w:bottom w:val="none" w:sz="0" w:space="0" w:color="auto"/>
            <w:right w:val="none" w:sz="0" w:space="0" w:color="auto"/>
          </w:divBdr>
        </w:div>
      </w:divsChild>
    </w:div>
    <w:div w:id="375474068">
      <w:bodyDiv w:val="1"/>
      <w:marLeft w:val="0"/>
      <w:marRight w:val="0"/>
      <w:marTop w:val="0"/>
      <w:marBottom w:val="0"/>
      <w:divBdr>
        <w:top w:val="none" w:sz="0" w:space="0" w:color="auto"/>
        <w:left w:val="none" w:sz="0" w:space="0" w:color="auto"/>
        <w:bottom w:val="none" w:sz="0" w:space="0" w:color="auto"/>
        <w:right w:val="none" w:sz="0" w:space="0" w:color="auto"/>
      </w:divBdr>
      <w:divsChild>
        <w:div w:id="232549701">
          <w:marLeft w:val="720"/>
          <w:marRight w:val="0"/>
          <w:marTop w:val="0"/>
          <w:marBottom w:val="0"/>
          <w:divBdr>
            <w:top w:val="none" w:sz="0" w:space="0" w:color="auto"/>
            <w:left w:val="none" w:sz="0" w:space="0" w:color="auto"/>
            <w:bottom w:val="none" w:sz="0" w:space="0" w:color="auto"/>
            <w:right w:val="none" w:sz="0" w:space="0" w:color="auto"/>
          </w:divBdr>
        </w:div>
      </w:divsChild>
    </w:div>
    <w:div w:id="549730541">
      <w:bodyDiv w:val="1"/>
      <w:marLeft w:val="0"/>
      <w:marRight w:val="0"/>
      <w:marTop w:val="0"/>
      <w:marBottom w:val="0"/>
      <w:divBdr>
        <w:top w:val="none" w:sz="0" w:space="0" w:color="auto"/>
        <w:left w:val="none" w:sz="0" w:space="0" w:color="auto"/>
        <w:bottom w:val="none" w:sz="0" w:space="0" w:color="auto"/>
        <w:right w:val="none" w:sz="0" w:space="0" w:color="auto"/>
      </w:divBdr>
    </w:div>
    <w:div w:id="592934846">
      <w:bodyDiv w:val="1"/>
      <w:marLeft w:val="0"/>
      <w:marRight w:val="0"/>
      <w:marTop w:val="0"/>
      <w:marBottom w:val="0"/>
      <w:divBdr>
        <w:top w:val="none" w:sz="0" w:space="0" w:color="auto"/>
        <w:left w:val="none" w:sz="0" w:space="0" w:color="auto"/>
        <w:bottom w:val="none" w:sz="0" w:space="0" w:color="auto"/>
        <w:right w:val="none" w:sz="0" w:space="0" w:color="auto"/>
      </w:divBdr>
      <w:divsChild>
        <w:div w:id="253366230">
          <w:marLeft w:val="806"/>
          <w:marRight w:val="0"/>
          <w:marTop w:val="0"/>
          <w:marBottom w:val="0"/>
          <w:divBdr>
            <w:top w:val="none" w:sz="0" w:space="0" w:color="auto"/>
            <w:left w:val="none" w:sz="0" w:space="0" w:color="auto"/>
            <w:bottom w:val="none" w:sz="0" w:space="0" w:color="auto"/>
            <w:right w:val="none" w:sz="0" w:space="0" w:color="auto"/>
          </w:divBdr>
        </w:div>
      </w:divsChild>
    </w:div>
    <w:div w:id="618992929">
      <w:bodyDiv w:val="1"/>
      <w:marLeft w:val="0"/>
      <w:marRight w:val="0"/>
      <w:marTop w:val="0"/>
      <w:marBottom w:val="0"/>
      <w:divBdr>
        <w:top w:val="none" w:sz="0" w:space="0" w:color="auto"/>
        <w:left w:val="none" w:sz="0" w:space="0" w:color="auto"/>
        <w:bottom w:val="none" w:sz="0" w:space="0" w:color="auto"/>
        <w:right w:val="none" w:sz="0" w:space="0" w:color="auto"/>
      </w:divBdr>
      <w:divsChild>
        <w:div w:id="1981493963">
          <w:marLeft w:val="806"/>
          <w:marRight w:val="0"/>
          <w:marTop w:val="0"/>
          <w:marBottom w:val="0"/>
          <w:divBdr>
            <w:top w:val="none" w:sz="0" w:space="0" w:color="auto"/>
            <w:left w:val="none" w:sz="0" w:space="0" w:color="auto"/>
            <w:bottom w:val="none" w:sz="0" w:space="0" w:color="auto"/>
            <w:right w:val="none" w:sz="0" w:space="0" w:color="auto"/>
          </w:divBdr>
        </w:div>
      </w:divsChild>
    </w:div>
    <w:div w:id="746078536">
      <w:bodyDiv w:val="1"/>
      <w:marLeft w:val="0"/>
      <w:marRight w:val="0"/>
      <w:marTop w:val="0"/>
      <w:marBottom w:val="0"/>
      <w:divBdr>
        <w:top w:val="none" w:sz="0" w:space="0" w:color="auto"/>
        <w:left w:val="none" w:sz="0" w:space="0" w:color="auto"/>
        <w:bottom w:val="none" w:sz="0" w:space="0" w:color="auto"/>
        <w:right w:val="none" w:sz="0" w:space="0" w:color="auto"/>
      </w:divBdr>
      <w:divsChild>
        <w:div w:id="272053253">
          <w:marLeft w:val="446"/>
          <w:marRight w:val="0"/>
          <w:marTop w:val="0"/>
          <w:marBottom w:val="0"/>
          <w:divBdr>
            <w:top w:val="none" w:sz="0" w:space="0" w:color="auto"/>
            <w:left w:val="none" w:sz="0" w:space="0" w:color="auto"/>
            <w:bottom w:val="none" w:sz="0" w:space="0" w:color="auto"/>
            <w:right w:val="none" w:sz="0" w:space="0" w:color="auto"/>
          </w:divBdr>
        </w:div>
      </w:divsChild>
    </w:div>
    <w:div w:id="763693025">
      <w:bodyDiv w:val="1"/>
      <w:marLeft w:val="0"/>
      <w:marRight w:val="0"/>
      <w:marTop w:val="0"/>
      <w:marBottom w:val="0"/>
      <w:divBdr>
        <w:top w:val="none" w:sz="0" w:space="0" w:color="auto"/>
        <w:left w:val="none" w:sz="0" w:space="0" w:color="auto"/>
        <w:bottom w:val="none" w:sz="0" w:space="0" w:color="auto"/>
        <w:right w:val="none" w:sz="0" w:space="0" w:color="auto"/>
      </w:divBdr>
      <w:divsChild>
        <w:div w:id="176120143">
          <w:marLeft w:val="734"/>
          <w:marRight w:val="0"/>
          <w:marTop w:val="19"/>
          <w:marBottom w:val="0"/>
          <w:divBdr>
            <w:top w:val="none" w:sz="0" w:space="0" w:color="auto"/>
            <w:left w:val="none" w:sz="0" w:space="0" w:color="auto"/>
            <w:bottom w:val="none" w:sz="0" w:space="0" w:color="auto"/>
            <w:right w:val="none" w:sz="0" w:space="0" w:color="auto"/>
          </w:divBdr>
        </w:div>
      </w:divsChild>
    </w:div>
    <w:div w:id="766384455">
      <w:bodyDiv w:val="1"/>
      <w:marLeft w:val="0"/>
      <w:marRight w:val="0"/>
      <w:marTop w:val="0"/>
      <w:marBottom w:val="0"/>
      <w:divBdr>
        <w:top w:val="none" w:sz="0" w:space="0" w:color="auto"/>
        <w:left w:val="none" w:sz="0" w:space="0" w:color="auto"/>
        <w:bottom w:val="none" w:sz="0" w:space="0" w:color="auto"/>
        <w:right w:val="none" w:sz="0" w:space="0" w:color="auto"/>
      </w:divBdr>
      <w:divsChild>
        <w:div w:id="1011419548">
          <w:marLeft w:val="446"/>
          <w:marRight w:val="0"/>
          <w:marTop w:val="0"/>
          <w:marBottom w:val="0"/>
          <w:divBdr>
            <w:top w:val="none" w:sz="0" w:space="0" w:color="auto"/>
            <w:left w:val="none" w:sz="0" w:space="0" w:color="auto"/>
            <w:bottom w:val="none" w:sz="0" w:space="0" w:color="auto"/>
            <w:right w:val="none" w:sz="0" w:space="0" w:color="auto"/>
          </w:divBdr>
        </w:div>
      </w:divsChild>
    </w:div>
    <w:div w:id="805316240">
      <w:bodyDiv w:val="1"/>
      <w:marLeft w:val="0"/>
      <w:marRight w:val="0"/>
      <w:marTop w:val="0"/>
      <w:marBottom w:val="0"/>
      <w:divBdr>
        <w:top w:val="none" w:sz="0" w:space="0" w:color="auto"/>
        <w:left w:val="none" w:sz="0" w:space="0" w:color="auto"/>
        <w:bottom w:val="none" w:sz="0" w:space="0" w:color="auto"/>
        <w:right w:val="none" w:sz="0" w:space="0" w:color="auto"/>
      </w:divBdr>
      <w:divsChild>
        <w:div w:id="2030838751">
          <w:marLeft w:val="734"/>
          <w:marRight w:val="0"/>
          <w:marTop w:val="19"/>
          <w:marBottom w:val="0"/>
          <w:divBdr>
            <w:top w:val="none" w:sz="0" w:space="0" w:color="auto"/>
            <w:left w:val="none" w:sz="0" w:space="0" w:color="auto"/>
            <w:bottom w:val="none" w:sz="0" w:space="0" w:color="auto"/>
            <w:right w:val="none" w:sz="0" w:space="0" w:color="auto"/>
          </w:divBdr>
        </w:div>
      </w:divsChild>
    </w:div>
    <w:div w:id="894512063">
      <w:bodyDiv w:val="1"/>
      <w:marLeft w:val="0"/>
      <w:marRight w:val="0"/>
      <w:marTop w:val="0"/>
      <w:marBottom w:val="0"/>
      <w:divBdr>
        <w:top w:val="none" w:sz="0" w:space="0" w:color="auto"/>
        <w:left w:val="none" w:sz="0" w:space="0" w:color="auto"/>
        <w:bottom w:val="none" w:sz="0" w:space="0" w:color="auto"/>
        <w:right w:val="none" w:sz="0" w:space="0" w:color="auto"/>
      </w:divBdr>
      <w:divsChild>
        <w:div w:id="974065533">
          <w:marLeft w:val="562"/>
          <w:marRight w:val="0"/>
          <w:marTop w:val="0"/>
          <w:marBottom w:val="0"/>
          <w:divBdr>
            <w:top w:val="none" w:sz="0" w:space="0" w:color="auto"/>
            <w:left w:val="none" w:sz="0" w:space="0" w:color="auto"/>
            <w:bottom w:val="none" w:sz="0" w:space="0" w:color="auto"/>
            <w:right w:val="none" w:sz="0" w:space="0" w:color="auto"/>
          </w:divBdr>
        </w:div>
      </w:divsChild>
    </w:div>
    <w:div w:id="926309559">
      <w:bodyDiv w:val="1"/>
      <w:marLeft w:val="0"/>
      <w:marRight w:val="0"/>
      <w:marTop w:val="0"/>
      <w:marBottom w:val="0"/>
      <w:divBdr>
        <w:top w:val="none" w:sz="0" w:space="0" w:color="auto"/>
        <w:left w:val="none" w:sz="0" w:space="0" w:color="auto"/>
        <w:bottom w:val="none" w:sz="0" w:space="0" w:color="auto"/>
        <w:right w:val="none" w:sz="0" w:space="0" w:color="auto"/>
      </w:divBdr>
      <w:divsChild>
        <w:div w:id="1549880250">
          <w:marLeft w:val="922"/>
          <w:marRight w:val="0"/>
          <w:marTop w:val="0"/>
          <w:marBottom w:val="0"/>
          <w:divBdr>
            <w:top w:val="none" w:sz="0" w:space="0" w:color="auto"/>
            <w:left w:val="none" w:sz="0" w:space="0" w:color="auto"/>
            <w:bottom w:val="none" w:sz="0" w:space="0" w:color="auto"/>
            <w:right w:val="none" w:sz="0" w:space="0" w:color="auto"/>
          </w:divBdr>
        </w:div>
        <w:div w:id="2129347802">
          <w:marLeft w:val="922"/>
          <w:marRight w:val="0"/>
          <w:marTop w:val="0"/>
          <w:marBottom w:val="0"/>
          <w:divBdr>
            <w:top w:val="none" w:sz="0" w:space="0" w:color="auto"/>
            <w:left w:val="none" w:sz="0" w:space="0" w:color="auto"/>
            <w:bottom w:val="none" w:sz="0" w:space="0" w:color="auto"/>
            <w:right w:val="none" w:sz="0" w:space="0" w:color="auto"/>
          </w:divBdr>
        </w:div>
      </w:divsChild>
    </w:div>
    <w:div w:id="1205102083">
      <w:bodyDiv w:val="1"/>
      <w:marLeft w:val="0"/>
      <w:marRight w:val="0"/>
      <w:marTop w:val="0"/>
      <w:marBottom w:val="0"/>
      <w:divBdr>
        <w:top w:val="none" w:sz="0" w:space="0" w:color="auto"/>
        <w:left w:val="none" w:sz="0" w:space="0" w:color="auto"/>
        <w:bottom w:val="none" w:sz="0" w:space="0" w:color="auto"/>
        <w:right w:val="none" w:sz="0" w:space="0" w:color="auto"/>
      </w:divBdr>
    </w:div>
    <w:div w:id="1270700770">
      <w:bodyDiv w:val="1"/>
      <w:marLeft w:val="0"/>
      <w:marRight w:val="0"/>
      <w:marTop w:val="0"/>
      <w:marBottom w:val="0"/>
      <w:divBdr>
        <w:top w:val="none" w:sz="0" w:space="0" w:color="auto"/>
        <w:left w:val="none" w:sz="0" w:space="0" w:color="auto"/>
        <w:bottom w:val="none" w:sz="0" w:space="0" w:color="auto"/>
        <w:right w:val="none" w:sz="0" w:space="0" w:color="auto"/>
      </w:divBdr>
    </w:div>
    <w:div w:id="1480532657">
      <w:bodyDiv w:val="1"/>
      <w:marLeft w:val="0"/>
      <w:marRight w:val="0"/>
      <w:marTop w:val="0"/>
      <w:marBottom w:val="0"/>
      <w:divBdr>
        <w:top w:val="none" w:sz="0" w:space="0" w:color="auto"/>
        <w:left w:val="none" w:sz="0" w:space="0" w:color="auto"/>
        <w:bottom w:val="none" w:sz="0" w:space="0" w:color="auto"/>
        <w:right w:val="none" w:sz="0" w:space="0" w:color="auto"/>
      </w:divBdr>
    </w:div>
    <w:div w:id="1483890601">
      <w:bodyDiv w:val="1"/>
      <w:marLeft w:val="0"/>
      <w:marRight w:val="0"/>
      <w:marTop w:val="0"/>
      <w:marBottom w:val="0"/>
      <w:divBdr>
        <w:top w:val="none" w:sz="0" w:space="0" w:color="auto"/>
        <w:left w:val="none" w:sz="0" w:space="0" w:color="auto"/>
        <w:bottom w:val="none" w:sz="0" w:space="0" w:color="auto"/>
        <w:right w:val="none" w:sz="0" w:space="0" w:color="auto"/>
      </w:divBdr>
      <w:divsChild>
        <w:div w:id="354308614">
          <w:marLeft w:val="720"/>
          <w:marRight w:val="0"/>
          <w:marTop w:val="0"/>
          <w:marBottom w:val="0"/>
          <w:divBdr>
            <w:top w:val="none" w:sz="0" w:space="0" w:color="auto"/>
            <w:left w:val="none" w:sz="0" w:space="0" w:color="auto"/>
            <w:bottom w:val="none" w:sz="0" w:space="0" w:color="auto"/>
            <w:right w:val="none" w:sz="0" w:space="0" w:color="auto"/>
          </w:divBdr>
        </w:div>
      </w:divsChild>
    </w:div>
    <w:div w:id="1580023515">
      <w:bodyDiv w:val="1"/>
      <w:marLeft w:val="0"/>
      <w:marRight w:val="0"/>
      <w:marTop w:val="0"/>
      <w:marBottom w:val="0"/>
      <w:divBdr>
        <w:top w:val="none" w:sz="0" w:space="0" w:color="auto"/>
        <w:left w:val="none" w:sz="0" w:space="0" w:color="auto"/>
        <w:bottom w:val="none" w:sz="0" w:space="0" w:color="auto"/>
        <w:right w:val="none" w:sz="0" w:space="0" w:color="auto"/>
      </w:divBdr>
    </w:div>
    <w:div w:id="1602109614">
      <w:bodyDiv w:val="1"/>
      <w:marLeft w:val="0"/>
      <w:marRight w:val="0"/>
      <w:marTop w:val="0"/>
      <w:marBottom w:val="0"/>
      <w:divBdr>
        <w:top w:val="none" w:sz="0" w:space="0" w:color="auto"/>
        <w:left w:val="none" w:sz="0" w:space="0" w:color="auto"/>
        <w:bottom w:val="none" w:sz="0" w:space="0" w:color="auto"/>
        <w:right w:val="none" w:sz="0" w:space="0" w:color="auto"/>
      </w:divBdr>
      <w:divsChild>
        <w:div w:id="1127701606">
          <w:marLeft w:val="547"/>
          <w:marRight w:val="0"/>
          <w:marTop w:val="0"/>
          <w:marBottom w:val="0"/>
          <w:divBdr>
            <w:top w:val="none" w:sz="0" w:space="0" w:color="auto"/>
            <w:left w:val="none" w:sz="0" w:space="0" w:color="auto"/>
            <w:bottom w:val="none" w:sz="0" w:space="0" w:color="auto"/>
            <w:right w:val="none" w:sz="0" w:space="0" w:color="auto"/>
          </w:divBdr>
        </w:div>
        <w:div w:id="1350985501">
          <w:marLeft w:val="547"/>
          <w:marRight w:val="0"/>
          <w:marTop w:val="0"/>
          <w:marBottom w:val="0"/>
          <w:divBdr>
            <w:top w:val="none" w:sz="0" w:space="0" w:color="auto"/>
            <w:left w:val="none" w:sz="0" w:space="0" w:color="auto"/>
            <w:bottom w:val="none" w:sz="0" w:space="0" w:color="auto"/>
            <w:right w:val="none" w:sz="0" w:space="0" w:color="auto"/>
          </w:divBdr>
        </w:div>
      </w:divsChild>
    </w:div>
    <w:div w:id="1617322598">
      <w:bodyDiv w:val="1"/>
      <w:marLeft w:val="0"/>
      <w:marRight w:val="0"/>
      <w:marTop w:val="0"/>
      <w:marBottom w:val="0"/>
      <w:divBdr>
        <w:top w:val="none" w:sz="0" w:space="0" w:color="auto"/>
        <w:left w:val="none" w:sz="0" w:space="0" w:color="auto"/>
        <w:bottom w:val="none" w:sz="0" w:space="0" w:color="auto"/>
        <w:right w:val="none" w:sz="0" w:space="0" w:color="auto"/>
      </w:divBdr>
      <w:divsChild>
        <w:div w:id="208155797">
          <w:marLeft w:val="734"/>
          <w:marRight w:val="0"/>
          <w:marTop w:val="0"/>
          <w:marBottom w:val="0"/>
          <w:divBdr>
            <w:top w:val="none" w:sz="0" w:space="0" w:color="auto"/>
            <w:left w:val="none" w:sz="0" w:space="0" w:color="auto"/>
            <w:bottom w:val="none" w:sz="0" w:space="0" w:color="auto"/>
            <w:right w:val="none" w:sz="0" w:space="0" w:color="auto"/>
          </w:divBdr>
        </w:div>
      </w:divsChild>
    </w:div>
    <w:div w:id="1631546564">
      <w:bodyDiv w:val="1"/>
      <w:marLeft w:val="0"/>
      <w:marRight w:val="0"/>
      <w:marTop w:val="0"/>
      <w:marBottom w:val="0"/>
      <w:divBdr>
        <w:top w:val="none" w:sz="0" w:space="0" w:color="auto"/>
        <w:left w:val="none" w:sz="0" w:space="0" w:color="auto"/>
        <w:bottom w:val="none" w:sz="0" w:space="0" w:color="auto"/>
        <w:right w:val="none" w:sz="0" w:space="0" w:color="auto"/>
      </w:divBdr>
      <w:divsChild>
        <w:div w:id="591353137">
          <w:marLeft w:val="547"/>
          <w:marRight w:val="0"/>
          <w:marTop w:val="0"/>
          <w:marBottom w:val="0"/>
          <w:divBdr>
            <w:top w:val="none" w:sz="0" w:space="0" w:color="auto"/>
            <w:left w:val="none" w:sz="0" w:space="0" w:color="auto"/>
            <w:bottom w:val="none" w:sz="0" w:space="0" w:color="auto"/>
            <w:right w:val="none" w:sz="0" w:space="0" w:color="auto"/>
          </w:divBdr>
        </w:div>
      </w:divsChild>
    </w:div>
    <w:div w:id="1908414955">
      <w:bodyDiv w:val="1"/>
      <w:marLeft w:val="0"/>
      <w:marRight w:val="0"/>
      <w:marTop w:val="0"/>
      <w:marBottom w:val="0"/>
      <w:divBdr>
        <w:top w:val="none" w:sz="0" w:space="0" w:color="auto"/>
        <w:left w:val="none" w:sz="0" w:space="0" w:color="auto"/>
        <w:bottom w:val="none" w:sz="0" w:space="0" w:color="auto"/>
        <w:right w:val="none" w:sz="0" w:space="0" w:color="auto"/>
      </w:divBdr>
    </w:div>
    <w:div w:id="2054646790">
      <w:bodyDiv w:val="1"/>
      <w:marLeft w:val="0"/>
      <w:marRight w:val="0"/>
      <w:marTop w:val="0"/>
      <w:marBottom w:val="0"/>
      <w:divBdr>
        <w:top w:val="none" w:sz="0" w:space="0" w:color="auto"/>
        <w:left w:val="none" w:sz="0" w:space="0" w:color="auto"/>
        <w:bottom w:val="none" w:sz="0" w:space="0" w:color="auto"/>
        <w:right w:val="none" w:sz="0" w:space="0" w:color="auto"/>
      </w:divBdr>
      <w:divsChild>
        <w:div w:id="178534922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cis.nat.gov.tw/c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gcis.nat.gov.tw/Fidbwe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5652A-1875-490B-A048-2B389C632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 hung</dc:creator>
  <cp:keywords/>
  <dc:description/>
  <cp:lastModifiedBy>林鑫汝</cp:lastModifiedBy>
  <cp:revision>2</cp:revision>
  <cp:lastPrinted>2023-03-28T10:37:00Z</cp:lastPrinted>
  <dcterms:created xsi:type="dcterms:W3CDTF">2023-04-28T08:01:00Z</dcterms:created>
  <dcterms:modified xsi:type="dcterms:W3CDTF">2023-04-28T08:01:00Z</dcterms:modified>
</cp:coreProperties>
</file>